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317B9" w14:textId="77777777" w:rsidR="0015444C" w:rsidRPr="00437076" w:rsidRDefault="004738FE" w:rsidP="00861A20">
      <w:pPr>
        <w:spacing w:after="0" w:line="276" w:lineRule="auto"/>
        <w:jc w:val="center"/>
        <w:rPr>
          <w:b/>
          <w:sz w:val="24"/>
          <w:szCs w:val="24"/>
        </w:rPr>
      </w:pPr>
      <w:r w:rsidRPr="00437076">
        <w:rPr>
          <w:b/>
          <w:sz w:val="24"/>
          <w:szCs w:val="24"/>
        </w:rPr>
        <w:t>Usługa</w:t>
      </w:r>
      <w:r w:rsidR="0015444C" w:rsidRPr="00437076">
        <w:rPr>
          <w:b/>
          <w:sz w:val="24"/>
          <w:szCs w:val="24"/>
        </w:rPr>
        <w:t xml:space="preserve">  zaprojektowani</w:t>
      </w:r>
      <w:r w:rsidRPr="00437076">
        <w:rPr>
          <w:b/>
          <w:sz w:val="24"/>
          <w:szCs w:val="24"/>
        </w:rPr>
        <w:t>a</w:t>
      </w:r>
      <w:r w:rsidR="0015444C" w:rsidRPr="00437076">
        <w:rPr>
          <w:b/>
          <w:sz w:val="24"/>
          <w:szCs w:val="24"/>
        </w:rPr>
        <w:t>, wykonani</w:t>
      </w:r>
      <w:r w:rsidRPr="00437076">
        <w:rPr>
          <w:b/>
          <w:sz w:val="24"/>
          <w:szCs w:val="24"/>
        </w:rPr>
        <w:t>a</w:t>
      </w:r>
      <w:r w:rsidR="0015444C" w:rsidRPr="00437076">
        <w:rPr>
          <w:b/>
          <w:sz w:val="24"/>
          <w:szCs w:val="24"/>
        </w:rPr>
        <w:t>, wdrożeni</w:t>
      </w:r>
      <w:r w:rsidRPr="00437076">
        <w:rPr>
          <w:b/>
          <w:sz w:val="24"/>
          <w:szCs w:val="24"/>
        </w:rPr>
        <w:t>a</w:t>
      </w:r>
      <w:r w:rsidR="0015444C" w:rsidRPr="00437076">
        <w:rPr>
          <w:b/>
          <w:sz w:val="24"/>
          <w:szCs w:val="24"/>
        </w:rPr>
        <w:t xml:space="preserve"> i uruchomieni</w:t>
      </w:r>
      <w:r w:rsidRPr="00437076">
        <w:rPr>
          <w:b/>
          <w:sz w:val="24"/>
          <w:szCs w:val="24"/>
        </w:rPr>
        <w:t>a</w:t>
      </w:r>
      <w:r w:rsidR="0015444C" w:rsidRPr="00437076">
        <w:rPr>
          <w:b/>
          <w:sz w:val="24"/>
          <w:szCs w:val="24"/>
        </w:rPr>
        <w:t xml:space="preserve"> systemu informatycznego składającego się z trzech modułów działających zgodnie ze schematem.</w:t>
      </w:r>
    </w:p>
    <w:p w14:paraId="12D1ED3A" w14:textId="77777777" w:rsidR="004738FE" w:rsidRPr="00437076" w:rsidRDefault="004738FE" w:rsidP="004738FE">
      <w:pPr>
        <w:spacing w:after="0" w:line="276" w:lineRule="auto"/>
        <w:rPr>
          <w:sz w:val="24"/>
          <w:szCs w:val="24"/>
        </w:rPr>
      </w:pPr>
    </w:p>
    <w:p w14:paraId="1A867575" w14:textId="77777777" w:rsidR="0015444C" w:rsidRPr="00437076" w:rsidRDefault="0015444C" w:rsidP="004738FE">
      <w:pPr>
        <w:spacing w:after="0" w:line="276" w:lineRule="auto"/>
        <w:rPr>
          <w:b/>
          <w:sz w:val="24"/>
          <w:szCs w:val="24"/>
        </w:rPr>
      </w:pPr>
      <w:r w:rsidRPr="00437076">
        <w:rPr>
          <w:b/>
          <w:sz w:val="24"/>
          <w:szCs w:val="24"/>
        </w:rPr>
        <w:t xml:space="preserve">1.1 Moduł 1 – aplikacja do wypełniania formularzy statystycznych </w:t>
      </w:r>
      <w:r w:rsidR="00BC03AF" w:rsidRPr="00437076">
        <w:rPr>
          <w:b/>
          <w:sz w:val="24"/>
          <w:szCs w:val="24"/>
        </w:rPr>
        <w:t>RRW-22 i RRW-23</w:t>
      </w:r>
      <w:r w:rsidRPr="00437076">
        <w:rPr>
          <w:b/>
          <w:sz w:val="24"/>
          <w:szCs w:val="24"/>
        </w:rPr>
        <w:t>:</w:t>
      </w:r>
    </w:p>
    <w:p w14:paraId="3354C380" w14:textId="77777777" w:rsidR="0015444C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 xml:space="preserve">-  Elektroniczne wersje formularzy statystycznych </w:t>
      </w:r>
      <w:r w:rsidR="00BC03AF" w:rsidRPr="00437076">
        <w:rPr>
          <w:sz w:val="24"/>
          <w:szCs w:val="24"/>
        </w:rPr>
        <w:t xml:space="preserve">RRW-22 i RRW-23 </w:t>
      </w:r>
      <w:r w:rsidRPr="00437076">
        <w:rPr>
          <w:sz w:val="24"/>
          <w:szCs w:val="24"/>
        </w:rPr>
        <w:t>zgodnych z Dz.U. 2024 poz. 1799,</w:t>
      </w:r>
    </w:p>
    <w:p w14:paraId="55DCCF9A" w14:textId="77777777" w:rsidR="0015444C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>- Obsługa kont użytkowników z przypisaniem formularzy do użytkowników (ok. 1500 kont),</w:t>
      </w:r>
    </w:p>
    <w:p w14:paraId="13153970" w14:textId="77777777" w:rsidR="0015444C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 xml:space="preserve">- Archiwizowanie formularzy statystycznych </w:t>
      </w:r>
      <w:r w:rsidR="00BC03AF" w:rsidRPr="00437076">
        <w:rPr>
          <w:sz w:val="24"/>
          <w:szCs w:val="24"/>
        </w:rPr>
        <w:t xml:space="preserve">RRW-22 i RRW-23 </w:t>
      </w:r>
      <w:r w:rsidRPr="00437076">
        <w:rPr>
          <w:sz w:val="24"/>
          <w:szCs w:val="24"/>
        </w:rPr>
        <w:t>z możliwością przeglądu i pobrania PDF przez użytkowników aplikacji,</w:t>
      </w:r>
    </w:p>
    <w:p w14:paraId="30494625" w14:textId="77777777" w:rsidR="00BC03AF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 xml:space="preserve">- Opcjonalna obsługa księgi </w:t>
      </w:r>
      <w:r w:rsidR="00BC03AF" w:rsidRPr="00437076">
        <w:rPr>
          <w:sz w:val="24"/>
          <w:szCs w:val="24"/>
        </w:rPr>
        <w:t>gospodarczej</w:t>
      </w:r>
      <w:r w:rsidRPr="00437076">
        <w:rPr>
          <w:sz w:val="24"/>
          <w:szCs w:val="24"/>
        </w:rPr>
        <w:t xml:space="preserve"> zgodnej Dz.U. 2013 poz. 326 i generowanie formularza statystycznego RRW23 na podstawie danych </w:t>
      </w:r>
      <w:r w:rsidR="00BC03AF" w:rsidRPr="00437076">
        <w:rPr>
          <w:sz w:val="24"/>
          <w:szCs w:val="24"/>
        </w:rPr>
        <w:t>w niej zawartych</w:t>
      </w:r>
      <w:r w:rsidRPr="00437076">
        <w:rPr>
          <w:sz w:val="24"/>
          <w:szCs w:val="24"/>
        </w:rPr>
        <w:t>,</w:t>
      </w:r>
    </w:p>
    <w:p w14:paraId="0614C5B9" w14:textId="77777777" w:rsidR="00BC03AF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>- Potwierdzenie przesłania for</w:t>
      </w:r>
      <w:r w:rsidR="00BC03AF" w:rsidRPr="00437076">
        <w:rPr>
          <w:sz w:val="24"/>
          <w:szCs w:val="24"/>
        </w:rPr>
        <w:t>mularza (potwierdzenie odbioru).</w:t>
      </w:r>
    </w:p>
    <w:p w14:paraId="65F1FA3C" w14:textId="77777777" w:rsidR="00BC03AF" w:rsidRPr="00437076" w:rsidRDefault="00BC03AF" w:rsidP="004738FE">
      <w:pPr>
        <w:spacing w:after="0" w:line="276" w:lineRule="auto"/>
        <w:rPr>
          <w:sz w:val="24"/>
          <w:szCs w:val="24"/>
        </w:rPr>
      </w:pPr>
    </w:p>
    <w:p w14:paraId="0F19BA33" w14:textId="77777777" w:rsidR="00BC03AF" w:rsidRPr="00437076" w:rsidRDefault="0015444C" w:rsidP="004738FE">
      <w:pPr>
        <w:spacing w:after="0" w:line="276" w:lineRule="auto"/>
        <w:rPr>
          <w:b/>
          <w:sz w:val="24"/>
          <w:szCs w:val="24"/>
        </w:rPr>
      </w:pPr>
      <w:r w:rsidRPr="00437076">
        <w:rPr>
          <w:b/>
          <w:sz w:val="24"/>
          <w:szCs w:val="24"/>
        </w:rPr>
        <w:t xml:space="preserve">1.2 Moduł 2 – </w:t>
      </w:r>
      <w:r w:rsidR="00BC03AF" w:rsidRPr="00437076">
        <w:rPr>
          <w:b/>
          <w:sz w:val="24"/>
          <w:szCs w:val="24"/>
        </w:rPr>
        <w:t xml:space="preserve">Baza danych  (repozytorium) </w:t>
      </w:r>
    </w:p>
    <w:p w14:paraId="6908E74E" w14:textId="77777777" w:rsidR="00BC03AF" w:rsidRPr="00437076" w:rsidRDefault="00BC03AF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 xml:space="preserve">- Utworzenie bazy danych (repozytorium)  gromadzącej i porządkującej dane </w:t>
      </w:r>
      <w:r w:rsidR="00861A20" w:rsidRPr="00437076">
        <w:rPr>
          <w:sz w:val="24"/>
          <w:szCs w:val="24"/>
        </w:rPr>
        <w:t xml:space="preserve">z </w:t>
      </w:r>
      <w:r w:rsidR="004738FE" w:rsidRPr="00437076">
        <w:rPr>
          <w:sz w:val="24"/>
          <w:szCs w:val="24"/>
        </w:rPr>
        <w:t xml:space="preserve">formularzy  statystycznych  </w:t>
      </w:r>
      <w:r w:rsidRPr="00437076">
        <w:rPr>
          <w:sz w:val="24"/>
          <w:szCs w:val="24"/>
        </w:rPr>
        <w:t>RRW-22 i RRW-23,</w:t>
      </w:r>
    </w:p>
    <w:p w14:paraId="159E7EB2" w14:textId="77777777" w:rsidR="00BC03AF" w:rsidRPr="00437076" w:rsidRDefault="00BC03AF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 xml:space="preserve">- </w:t>
      </w:r>
      <w:r w:rsidR="0015444C" w:rsidRPr="00437076">
        <w:rPr>
          <w:sz w:val="24"/>
          <w:szCs w:val="24"/>
        </w:rPr>
        <w:t>Interfejs webowy do wizualizacji danych</w:t>
      </w:r>
      <w:r w:rsidRPr="00437076">
        <w:rPr>
          <w:sz w:val="24"/>
          <w:szCs w:val="24"/>
        </w:rPr>
        <w:t xml:space="preserve"> statystycznych RRW-22 i RRW-23 w formie </w:t>
      </w:r>
      <w:r w:rsidR="0015444C" w:rsidRPr="00437076">
        <w:rPr>
          <w:sz w:val="24"/>
          <w:szCs w:val="24"/>
        </w:rPr>
        <w:t>tabelaryczn</w:t>
      </w:r>
      <w:r w:rsidRPr="00437076">
        <w:rPr>
          <w:sz w:val="24"/>
          <w:szCs w:val="24"/>
        </w:rPr>
        <w:t>e</w:t>
      </w:r>
      <w:r w:rsidR="004738FE" w:rsidRPr="00437076">
        <w:rPr>
          <w:sz w:val="24"/>
          <w:szCs w:val="24"/>
        </w:rPr>
        <w:t>j</w:t>
      </w:r>
      <w:r w:rsidRPr="00437076">
        <w:rPr>
          <w:sz w:val="24"/>
          <w:szCs w:val="24"/>
        </w:rPr>
        <w:t>,</w:t>
      </w:r>
    </w:p>
    <w:p w14:paraId="7C6F2097" w14:textId="77777777" w:rsidR="00BC03AF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 xml:space="preserve">- </w:t>
      </w:r>
      <w:r w:rsidR="004738FE" w:rsidRPr="00437076">
        <w:rPr>
          <w:sz w:val="24"/>
          <w:szCs w:val="24"/>
        </w:rPr>
        <w:t>I</w:t>
      </w:r>
      <w:r w:rsidRPr="00437076">
        <w:rPr>
          <w:sz w:val="24"/>
          <w:szCs w:val="24"/>
        </w:rPr>
        <w:t xml:space="preserve">nterfejs </w:t>
      </w:r>
      <w:r w:rsidR="00BC03AF" w:rsidRPr="00437076">
        <w:rPr>
          <w:sz w:val="24"/>
          <w:szCs w:val="24"/>
        </w:rPr>
        <w:t xml:space="preserve">webowy </w:t>
      </w:r>
      <w:r w:rsidRPr="00437076">
        <w:rPr>
          <w:sz w:val="24"/>
          <w:szCs w:val="24"/>
        </w:rPr>
        <w:t>umożliwiający przeglądanie danych tabelarycznych z formularzy RRW</w:t>
      </w:r>
      <w:r w:rsidR="00BC03AF" w:rsidRPr="00437076">
        <w:rPr>
          <w:sz w:val="24"/>
          <w:szCs w:val="24"/>
        </w:rPr>
        <w:t>-22 i RRW-23</w:t>
      </w:r>
      <w:r w:rsidRPr="00437076">
        <w:rPr>
          <w:sz w:val="24"/>
          <w:szCs w:val="24"/>
        </w:rPr>
        <w:t>,</w:t>
      </w:r>
    </w:p>
    <w:p w14:paraId="4E424E52" w14:textId="77777777" w:rsidR="00BC03AF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>- Filtrowanie i sortowanie danych po parametrach (</w:t>
      </w:r>
      <w:r w:rsidR="004738FE" w:rsidRPr="00437076">
        <w:rPr>
          <w:sz w:val="24"/>
          <w:szCs w:val="24"/>
        </w:rPr>
        <w:t xml:space="preserve">np. </w:t>
      </w:r>
      <w:r w:rsidRPr="00437076">
        <w:rPr>
          <w:sz w:val="24"/>
          <w:szCs w:val="24"/>
        </w:rPr>
        <w:t>rok, lokalizacja, kategoria</w:t>
      </w:r>
      <w:r w:rsidR="00BC03AF" w:rsidRPr="00437076">
        <w:rPr>
          <w:sz w:val="24"/>
          <w:szCs w:val="24"/>
        </w:rPr>
        <w:t>, wielkość połowów  i produkcji rybackiej</w:t>
      </w:r>
      <w:r w:rsidRPr="00437076">
        <w:rPr>
          <w:sz w:val="24"/>
          <w:szCs w:val="24"/>
        </w:rPr>
        <w:t>),</w:t>
      </w:r>
    </w:p>
    <w:p w14:paraId="60C3773B" w14:textId="77777777" w:rsidR="00BC03AF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>- Eksport wybranych danych do formatów PDF i XLS,</w:t>
      </w:r>
    </w:p>
    <w:p w14:paraId="45C1EB4C" w14:textId="77777777" w:rsidR="00BC03AF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>- Dostęp bez konieczności logowania.</w:t>
      </w:r>
    </w:p>
    <w:p w14:paraId="3B6CACC9" w14:textId="77777777" w:rsidR="004738FE" w:rsidRPr="00437076" w:rsidRDefault="004738FE" w:rsidP="004738FE">
      <w:pPr>
        <w:spacing w:after="0" w:line="276" w:lineRule="auto"/>
        <w:rPr>
          <w:b/>
          <w:sz w:val="24"/>
          <w:szCs w:val="24"/>
        </w:rPr>
      </w:pPr>
    </w:p>
    <w:p w14:paraId="532D5D41" w14:textId="77777777" w:rsidR="00BC03AF" w:rsidRPr="00437076" w:rsidRDefault="0015444C" w:rsidP="004738FE">
      <w:pPr>
        <w:spacing w:after="0" w:line="276" w:lineRule="auto"/>
        <w:rPr>
          <w:b/>
          <w:sz w:val="24"/>
          <w:szCs w:val="24"/>
        </w:rPr>
      </w:pPr>
      <w:r w:rsidRPr="00437076">
        <w:rPr>
          <w:b/>
          <w:sz w:val="24"/>
          <w:szCs w:val="24"/>
        </w:rPr>
        <w:t xml:space="preserve">1.3 Moduł 3 – </w:t>
      </w:r>
      <w:r w:rsidR="00BC03AF" w:rsidRPr="00437076">
        <w:rPr>
          <w:b/>
          <w:sz w:val="24"/>
          <w:szCs w:val="24"/>
        </w:rPr>
        <w:t xml:space="preserve">System informacji geograficznych (GIS).  </w:t>
      </w:r>
    </w:p>
    <w:p w14:paraId="0E5F7656" w14:textId="77777777" w:rsidR="00BC03AF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 xml:space="preserve">- Interaktywny </w:t>
      </w:r>
      <w:proofErr w:type="spellStart"/>
      <w:r w:rsidRPr="00437076">
        <w:rPr>
          <w:sz w:val="24"/>
          <w:szCs w:val="24"/>
        </w:rPr>
        <w:t>dashboard</w:t>
      </w:r>
      <w:proofErr w:type="spellEnd"/>
      <w:r w:rsidRPr="00437076">
        <w:rPr>
          <w:sz w:val="24"/>
          <w:szCs w:val="24"/>
        </w:rPr>
        <w:t xml:space="preserve"> prezentujący dane przestrzenne w podziale na województwa/powiaty/gminy,</w:t>
      </w:r>
    </w:p>
    <w:p w14:paraId="7F4B6E0C" w14:textId="77777777" w:rsidR="004738FE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>- Symbolizacja danych statystycznych (</w:t>
      </w:r>
      <w:r w:rsidR="004738FE" w:rsidRPr="00437076">
        <w:rPr>
          <w:sz w:val="24"/>
          <w:szCs w:val="24"/>
        </w:rPr>
        <w:t xml:space="preserve">np. </w:t>
      </w:r>
      <w:r w:rsidRPr="00437076">
        <w:rPr>
          <w:sz w:val="24"/>
          <w:szCs w:val="24"/>
        </w:rPr>
        <w:t>produkcja, zatrudnienie, struktura gatunkowa itp.),</w:t>
      </w:r>
    </w:p>
    <w:p w14:paraId="0BC9B407" w14:textId="77777777" w:rsidR="004738FE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>- Dynamiczne wykresy i prezentacja danych w czasie rzeczywistym,</w:t>
      </w:r>
    </w:p>
    <w:p w14:paraId="540C3926" w14:textId="77777777" w:rsidR="004738FE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>- Udostępnienie danych w formatach WMS, WMTS zgodnych z OGC,</w:t>
      </w:r>
    </w:p>
    <w:p w14:paraId="73F94104" w14:textId="77777777" w:rsidR="004738FE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>- Publiczna podstrona z opisem i linkami do usług OGC,</w:t>
      </w:r>
    </w:p>
    <w:p w14:paraId="3C402AF8" w14:textId="77777777" w:rsidR="004738FE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>- Eksport map i danych do PDF/XLS.</w:t>
      </w:r>
    </w:p>
    <w:p w14:paraId="04BD30F5" w14:textId="77777777" w:rsidR="00861A20" w:rsidRPr="00437076" w:rsidRDefault="00861A20" w:rsidP="004738FE">
      <w:pPr>
        <w:spacing w:after="0" w:line="276" w:lineRule="auto"/>
        <w:rPr>
          <w:b/>
          <w:sz w:val="24"/>
          <w:szCs w:val="24"/>
        </w:rPr>
      </w:pPr>
    </w:p>
    <w:p w14:paraId="690BD7B5" w14:textId="77777777" w:rsidR="004738FE" w:rsidRPr="00437076" w:rsidRDefault="0015444C" w:rsidP="004738FE">
      <w:pPr>
        <w:spacing w:after="0" w:line="276" w:lineRule="auto"/>
        <w:rPr>
          <w:b/>
          <w:sz w:val="24"/>
          <w:szCs w:val="24"/>
        </w:rPr>
      </w:pPr>
      <w:r w:rsidRPr="00437076">
        <w:rPr>
          <w:b/>
          <w:sz w:val="24"/>
          <w:szCs w:val="24"/>
        </w:rPr>
        <w:t>2. Wymagania techniczne:</w:t>
      </w:r>
    </w:p>
    <w:p w14:paraId="065F1725" w14:textId="77777777" w:rsidR="004738FE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 xml:space="preserve">- Brak opłat licencyjnych </w:t>
      </w:r>
      <w:r w:rsidR="004738FE" w:rsidRPr="00437076">
        <w:rPr>
          <w:sz w:val="24"/>
          <w:szCs w:val="24"/>
        </w:rPr>
        <w:t xml:space="preserve">za oprogramowanie </w:t>
      </w:r>
      <w:r w:rsidRPr="00437076">
        <w:rPr>
          <w:sz w:val="24"/>
          <w:szCs w:val="24"/>
        </w:rPr>
        <w:t xml:space="preserve">(open </w:t>
      </w:r>
      <w:proofErr w:type="spellStart"/>
      <w:r w:rsidRPr="00437076">
        <w:rPr>
          <w:sz w:val="24"/>
          <w:szCs w:val="24"/>
        </w:rPr>
        <w:t>source</w:t>
      </w:r>
      <w:proofErr w:type="spellEnd"/>
      <w:r w:rsidRPr="00437076">
        <w:rPr>
          <w:sz w:val="24"/>
          <w:szCs w:val="24"/>
        </w:rPr>
        <w:t>),</w:t>
      </w:r>
    </w:p>
    <w:p w14:paraId="0907987F" w14:textId="77777777" w:rsidR="004738FE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>- Zastosowanie architektur</w:t>
      </w:r>
      <w:r w:rsidR="004738FE" w:rsidRPr="00437076">
        <w:rPr>
          <w:sz w:val="24"/>
          <w:szCs w:val="24"/>
        </w:rPr>
        <w:t xml:space="preserve">y </w:t>
      </w:r>
      <w:r w:rsidRPr="00437076">
        <w:rPr>
          <w:sz w:val="24"/>
          <w:szCs w:val="24"/>
        </w:rPr>
        <w:t>trójwarstwow</w:t>
      </w:r>
      <w:r w:rsidR="004738FE" w:rsidRPr="00437076">
        <w:rPr>
          <w:sz w:val="24"/>
          <w:szCs w:val="24"/>
        </w:rPr>
        <w:t>ej</w:t>
      </w:r>
      <w:r w:rsidRPr="00437076">
        <w:rPr>
          <w:sz w:val="24"/>
          <w:szCs w:val="24"/>
        </w:rPr>
        <w:t xml:space="preserve"> – baza danych przestrzennych, serwer map, interfejs web (HTML5/JS),</w:t>
      </w:r>
    </w:p>
    <w:p w14:paraId="03720081" w14:textId="77777777" w:rsidR="004738FE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>- Dostęp przez przeglądarkę WWW (desktop/mobile),</w:t>
      </w:r>
    </w:p>
    <w:p w14:paraId="478A0976" w14:textId="77777777" w:rsidR="004738FE" w:rsidRPr="00437076" w:rsidRDefault="0015444C" w:rsidP="004738FE">
      <w:pPr>
        <w:spacing w:after="0" w:line="276" w:lineRule="auto"/>
        <w:rPr>
          <w:sz w:val="24"/>
          <w:szCs w:val="24"/>
        </w:rPr>
      </w:pPr>
      <w:r w:rsidRPr="00437076">
        <w:rPr>
          <w:sz w:val="24"/>
          <w:szCs w:val="24"/>
        </w:rPr>
        <w:t>- Bezpieczna transmisja (HTTPS),</w:t>
      </w:r>
    </w:p>
    <w:p w14:paraId="1599E157" w14:textId="77777777" w:rsidR="00861A20" w:rsidRPr="00437076" w:rsidRDefault="00861A20" w:rsidP="004738FE">
      <w:pPr>
        <w:spacing w:after="0" w:line="276" w:lineRule="auto"/>
        <w:rPr>
          <w:sz w:val="24"/>
          <w:szCs w:val="24"/>
        </w:rPr>
      </w:pPr>
    </w:p>
    <w:p w14:paraId="4B66888B" w14:textId="77777777" w:rsidR="00437076" w:rsidRDefault="00437076" w:rsidP="004738FE">
      <w:pPr>
        <w:spacing w:after="0" w:line="276" w:lineRule="auto"/>
        <w:rPr>
          <w:sz w:val="24"/>
          <w:szCs w:val="24"/>
        </w:rPr>
      </w:pPr>
    </w:p>
    <w:p w14:paraId="37911057" w14:textId="77777777" w:rsidR="00870642" w:rsidRDefault="00870642" w:rsidP="004738FE">
      <w:pPr>
        <w:spacing w:after="0" w:line="276" w:lineRule="auto"/>
        <w:rPr>
          <w:sz w:val="24"/>
          <w:szCs w:val="24"/>
        </w:rPr>
      </w:pPr>
    </w:p>
    <w:p w14:paraId="532CBD42" w14:textId="77777777" w:rsidR="00870642" w:rsidRDefault="00870642" w:rsidP="004738FE">
      <w:pPr>
        <w:spacing w:after="0" w:line="276" w:lineRule="auto"/>
        <w:rPr>
          <w:sz w:val="24"/>
          <w:szCs w:val="24"/>
        </w:rPr>
      </w:pPr>
    </w:p>
    <w:p w14:paraId="76657D24" w14:textId="77777777" w:rsidR="00870642" w:rsidRDefault="00870642" w:rsidP="004738FE">
      <w:pPr>
        <w:spacing w:after="0" w:line="276" w:lineRule="auto"/>
        <w:rPr>
          <w:sz w:val="24"/>
          <w:szCs w:val="24"/>
        </w:rPr>
      </w:pPr>
    </w:p>
    <w:p w14:paraId="2E7ECB0F" w14:textId="77777777" w:rsidR="00870642" w:rsidRPr="00437076" w:rsidRDefault="00870642" w:rsidP="004738FE">
      <w:pPr>
        <w:spacing w:after="0" w:line="276" w:lineRule="auto"/>
        <w:rPr>
          <w:sz w:val="24"/>
          <w:szCs w:val="24"/>
        </w:rPr>
      </w:pPr>
    </w:p>
    <w:p w14:paraId="5140D763" w14:textId="77777777" w:rsidR="00C4511F" w:rsidRPr="002D44FF" w:rsidRDefault="009F5927" w:rsidP="00C4511F">
      <w:pPr>
        <w:rPr>
          <w:b/>
          <w:color w:val="FF0000"/>
          <w:sz w:val="28"/>
          <w:szCs w:val="28"/>
        </w:rPr>
      </w:pPr>
      <w:r w:rsidRPr="002D44FF">
        <w:rPr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FAC582" wp14:editId="7877F6D9">
                <wp:simplePos x="0" y="0"/>
                <wp:positionH relativeFrom="margin">
                  <wp:posOffset>-99695</wp:posOffset>
                </wp:positionH>
                <wp:positionV relativeFrom="paragraph">
                  <wp:posOffset>330835</wp:posOffset>
                </wp:positionV>
                <wp:extent cx="5943600" cy="1600200"/>
                <wp:effectExtent l="0" t="0" r="19050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1600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C7493D" w14:textId="77777777" w:rsidR="008B2D11" w:rsidRPr="009F5927" w:rsidRDefault="009F5927" w:rsidP="009F5927">
                            <w:pPr>
                              <w:spacing w:line="240" w:lineRule="auto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F5927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Aplikacja do wypełniania i wysyłania kwestionariuszy RRW22 i RRW 23. W przypadku RRW23 możliwość generowania dokumentu bezpośredni</w:t>
                            </w:r>
                            <w:r w:rsidR="00861A2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o</w:t>
                            </w:r>
                            <w:r w:rsidRPr="009F5927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lub </w:t>
                            </w:r>
                            <w:r w:rsidR="00861A2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opcjonalnie </w:t>
                            </w:r>
                            <w:r w:rsidRPr="009F5927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poprze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z wypełnienie księgi jeziorowej. Konto użytkownika umożliwia dowolne korzystanie z kwestionariuszy. </w:t>
                            </w:r>
                            <w:r w:rsidRPr="009F5927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Wzory dokumentów zgo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dnie z rozporządzeniem i ustawą</w:t>
                            </w:r>
                            <w:r w:rsidRPr="009F5927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Potwierdzenie wysłania RRW. Możliwość </w:t>
                            </w:r>
                            <w:r w:rsidR="00861A2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podglądu I </w:t>
                            </w:r>
                            <w:r w:rsidRPr="009F5927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wydruku wysłanej wersji RRW</w:t>
                            </w:r>
                            <w:r w:rsidR="00861A2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22 i RRW-23</w:t>
                            </w:r>
                            <w:r w:rsidRPr="009F5927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. RRW</w:t>
                            </w:r>
                            <w:r w:rsidR="00861A2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-</w:t>
                            </w:r>
                            <w:r w:rsidRPr="009F5927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22 i RRW </w:t>
                            </w:r>
                            <w:r w:rsidR="00861A2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9F5927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23 przypisane do województwa. Łączenie z serwerem IRS</w:t>
                            </w:r>
                            <w:r w:rsidR="004738F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-PIB</w:t>
                            </w:r>
                            <w:r w:rsidRPr="009F5927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szyfrowane. Dane p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rzesyłane do bazy danych w IRS</w:t>
                            </w:r>
                            <w:r w:rsidR="004738F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-PIB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Liczba kont około 1500.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FAC582" id="Prostokąt 1" o:spid="_x0000_s1026" style="position:absolute;margin-left:-7.85pt;margin-top:26.05pt;width:468pt;height:12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" fillcolor="#5b9bd5 [3204]" strokecolor="#1f4d78 [1604]" strokeweight="1pt">
                <v:textbox>
                  <w:txbxContent>
                    <w:p w14:paraId="24C7493D" w14:textId="77777777" w:rsidR="008B2D11" w:rsidRPr="009F5927" w:rsidRDefault="009F5927" w:rsidP="009F5927">
                      <w:pPr>
                        <w:spacing w:line="240" w:lineRule="auto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9F5927">
                        <w:rPr>
                          <w:color w:val="000000" w:themeColor="text1"/>
                          <w:sz w:val="20"/>
                          <w:szCs w:val="20"/>
                        </w:rPr>
                        <w:t>Aplikacja do wypełniania i wysyłania kwestionariuszy RRW22 i RRW 23. W przypadku RRW23 możliwość generowania dokumentu bezpośredni</w:t>
                      </w:r>
                      <w:r w:rsidR="00861A20">
                        <w:rPr>
                          <w:color w:val="000000" w:themeColor="text1"/>
                          <w:sz w:val="20"/>
                          <w:szCs w:val="20"/>
                        </w:rPr>
                        <w:t>o</w:t>
                      </w:r>
                      <w:r w:rsidRPr="009F5927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lub </w:t>
                      </w:r>
                      <w:r w:rsidR="00861A2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opcjonalnie </w:t>
                      </w:r>
                      <w:r w:rsidRPr="009F5927">
                        <w:rPr>
                          <w:color w:val="000000" w:themeColor="text1"/>
                          <w:sz w:val="20"/>
                          <w:szCs w:val="20"/>
                        </w:rPr>
                        <w:t>poprze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z wypełnienie księgi jeziorowej. Konto użytkownika umożliwia dowolne korzystanie z kwestionariuszy. </w:t>
                      </w:r>
                      <w:r w:rsidRPr="009F5927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Wzory dokumentów zgo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dnie z rozporządzeniem i ustawą</w:t>
                      </w:r>
                      <w:r w:rsidRPr="009F5927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. Potwierdzenie wysłania RRW. Możliwość </w:t>
                      </w:r>
                      <w:r w:rsidR="00861A2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podglądu I </w:t>
                      </w:r>
                      <w:r w:rsidRPr="009F5927">
                        <w:rPr>
                          <w:color w:val="000000" w:themeColor="text1"/>
                          <w:sz w:val="20"/>
                          <w:szCs w:val="20"/>
                        </w:rPr>
                        <w:t>wydruku wysłanej wersji RRW</w:t>
                      </w:r>
                      <w:r w:rsidR="00861A2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22 i RRW-23</w:t>
                      </w:r>
                      <w:r w:rsidRPr="009F5927">
                        <w:rPr>
                          <w:color w:val="000000" w:themeColor="text1"/>
                          <w:sz w:val="20"/>
                          <w:szCs w:val="20"/>
                        </w:rPr>
                        <w:t>. RRW</w:t>
                      </w:r>
                      <w:r w:rsidR="00861A2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-</w:t>
                      </w:r>
                      <w:r w:rsidRPr="009F5927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22 i RRW </w:t>
                      </w:r>
                      <w:r w:rsidR="00861A2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- </w:t>
                      </w:r>
                      <w:r w:rsidRPr="009F5927">
                        <w:rPr>
                          <w:color w:val="000000" w:themeColor="text1"/>
                          <w:sz w:val="20"/>
                          <w:szCs w:val="20"/>
                        </w:rPr>
                        <w:t>23 przypisane do województwa. Łączenie z serwerem IRS</w:t>
                      </w:r>
                      <w:r w:rsidR="004738FE">
                        <w:rPr>
                          <w:color w:val="000000" w:themeColor="text1"/>
                          <w:sz w:val="20"/>
                          <w:szCs w:val="20"/>
                        </w:rPr>
                        <w:t>-PIB</w:t>
                      </w:r>
                      <w:r w:rsidRPr="009F5927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szyfrowane. Dane p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rzesyłane do bazy danych w IRS</w:t>
                      </w:r>
                      <w:r w:rsidR="004738FE">
                        <w:rPr>
                          <w:color w:val="000000" w:themeColor="text1"/>
                          <w:sz w:val="20"/>
                          <w:szCs w:val="20"/>
                        </w:rPr>
                        <w:t>-PIB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. Liczba kont około 1500.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37076">
        <w:rPr>
          <w:b/>
          <w:color w:val="FF0000"/>
          <w:sz w:val="28"/>
          <w:szCs w:val="28"/>
        </w:rPr>
        <w:t xml:space="preserve">Moduł 1 - </w:t>
      </w:r>
      <w:r w:rsidR="00C4511F" w:rsidRPr="002D44FF">
        <w:rPr>
          <w:b/>
          <w:color w:val="FF0000"/>
          <w:sz w:val="28"/>
          <w:szCs w:val="28"/>
        </w:rPr>
        <w:t>Aplikacja</w:t>
      </w:r>
    </w:p>
    <w:p w14:paraId="3F93E21B" w14:textId="77777777" w:rsidR="002D44FF" w:rsidRDefault="002D44FF"/>
    <w:p w14:paraId="27560A4A" w14:textId="77777777" w:rsidR="002D44FF" w:rsidRDefault="002D44FF"/>
    <w:p w14:paraId="2AD5829D" w14:textId="77777777" w:rsidR="002D44FF" w:rsidRDefault="002D44FF"/>
    <w:p w14:paraId="5C0090AF" w14:textId="77777777" w:rsidR="002D44FF" w:rsidRDefault="002D44FF">
      <w:r w:rsidRPr="002D44FF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45CEE1" wp14:editId="6A1E64E1">
                <wp:simplePos x="0" y="0"/>
                <wp:positionH relativeFrom="column">
                  <wp:posOffset>1458595</wp:posOffset>
                </wp:positionH>
                <wp:positionV relativeFrom="paragraph">
                  <wp:posOffset>1218565</wp:posOffset>
                </wp:positionV>
                <wp:extent cx="251460" cy="640080"/>
                <wp:effectExtent l="0" t="22860" r="0" b="30480"/>
                <wp:wrapNone/>
                <wp:docPr id="13" name="Strzałka w dół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51460" cy="6400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7164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Strzałka w dół 13" o:spid="_x0000_s1026" type="#_x0000_t67" style="position:absolute;margin-left:114.85pt;margin-top:95.95pt;width:19.8pt;height:50.4pt;rotation:-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" adj="17357" fillcolor="#5b9bd5 [3204]" strokecolor="#1f4d78 [1604]" strokeweight="1pt"/>
            </w:pict>
          </mc:Fallback>
        </mc:AlternateContent>
      </w:r>
      <w:r w:rsidRPr="002D44FF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10EF18" wp14:editId="43B14003">
                <wp:simplePos x="0" y="0"/>
                <wp:positionH relativeFrom="margin">
                  <wp:posOffset>22225</wp:posOffset>
                </wp:positionH>
                <wp:positionV relativeFrom="paragraph">
                  <wp:posOffset>1161415</wp:posOffset>
                </wp:positionV>
                <wp:extent cx="1394460" cy="868680"/>
                <wp:effectExtent l="0" t="0" r="15240" b="26670"/>
                <wp:wrapNone/>
                <wp:docPr id="9" name="Prostokąt zaokrąglon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86868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357305" w14:textId="77777777" w:rsidR="008B2D11" w:rsidRPr="002D44FF" w:rsidRDefault="008B2D11" w:rsidP="008608C1">
                            <w:pPr>
                              <w:jc w:val="center"/>
                              <w:rPr>
                                <w:b/>
                                <w:color w:val="1F4E79" w:themeColor="accent1" w:themeShade="80"/>
                                <w:sz w:val="20"/>
                                <w:szCs w:val="20"/>
                              </w:rPr>
                            </w:pPr>
                            <w:r w:rsidRPr="008608C1"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  <w:t>Księga jeziorowa</w:t>
                            </w:r>
                            <w:r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  <w:br/>
                            </w:r>
                            <w:r w:rsidRPr="002D44FF">
                              <w:t xml:space="preserve"> </w:t>
                            </w:r>
                            <w:r w:rsidRPr="002D44FF">
                              <w:rPr>
                                <w:b/>
                                <w:color w:val="1F4E79" w:themeColor="accent1" w:themeShade="80"/>
                                <w:sz w:val="20"/>
                                <w:szCs w:val="20"/>
                              </w:rPr>
                              <w:t xml:space="preserve">Dz.U. 2013 poz. 326 </w:t>
                            </w:r>
                          </w:p>
                          <w:p w14:paraId="768A509E" w14:textId="77777777" w:rsidR="008B2D11" w:rsidRPr="008608C1" w:rsidRDefault="008B2D11" w:rsidP="008608C1">
                            <w:pPr>
                              <w:jc w:val="center"/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10EF18" id="Prostokąt zaokrąglony 9" o:spid="_x0000_s1027" style="position:absolute;margin-left:1.75pt;margin-top:91.45pt;width:109.8pt;height:68.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" fillcolor="#acb9ca [1311]" strokecolor="#1f4d78 [1604]" strokeweight="1pt">
                <v:stroke joinstyle="miter"/>
                <v:textbox>
                  <w:txbxContent>
                    <w:p w14:paraId="2D357305" w14:textId="77777777" w:rsidR="008B2D11" w:rsidRPr="002D44FF" w:rsidRDefault="008B2D11" w:rsidP="008608C1">
                      <w:pPr>
                        <w:jc w:val="center"/>
                        <w:rPr>
                          <w:b/>
                          <w:color w:val="1F4E79" w:themeColor="accent1" w:themeShade="80"/>
                          <w:sz w:val="20"/>
                          <w:szCs w:val="20"/>
                        </w:rPr>
                      </w:pPr>
                      <w:r w:rsidRPr="008608C1"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  <w:t>Księga jeziorowa</w:t>
                      </w:r>
                      <w:r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  <w:br/>
                      </w:r>
                      <w:r w:rsidRPr="002D44FF">
                        <w:t xml:space="preserve"> </w:t>
                      </w:r>
                      <w:r w:rsidRPr="002D44FF">
                        <w:rPr>
                          <w:b/>
                          <w:color w:val="1F4E79" w:themeColor="accent1" w:themeShade="80"/>
                          <w:sz w:val="20"/>
                          <w:szCs w:val="20"/>
                        </w:rPr>
                        <w:t xml:space="preserve">Dz.U. 2013 poz. 326 </w:t>
                      </w:r>
                    </w:p>
                    <w:p w14:paraId="768A509E" w14:textId="77777777" w:rsidR="008B2D11" w:rsidRPr="008608C1" w:rsidRDefault="008B2D11" w:rsidP="008608C1">
                      <w:pPr>
                        <w:jc w:val="center"/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2D44FF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F19A32" wp14:editId="2CB5213E">
                <wp:simplePos x="0" y="0"/>
                <wp:positionH relativeFrom="column">
                  <wp:posOffset>1675765</wp:posOffset>
                </wp:positionH>
                <wp:positionV relativeFrom="paragraph">
                  <wp:posOffset>1153795</wp:posOffset>
                </wp:positionV>
                <wp:extent cx="1615440" cy="868680"/>
                <wp:effectExtent l="0" t="0" r="22860" b="26670"/>
                <wp:wrapNone/>
                <wp:docPr id="11" name="Prostokąt zaokrąglon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8686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51F42E" w14:textId="77777777" w:rsidR="008B2D11" w:rsidRPr="002D44FF" w:rsidRDefault="008B2D11" w:rsidP="008608C1">
                            <w:pPr>
                              <w:jc w:val="center"/>
                              <w:rPr>
                                <w:b/>
                                <w:color w:val="1F4E79" w:themeColor="accent1" w:themeShade="80"/>
                                <w:sz w:val="20"/>
                                <w:szCs w:val="20"/>
                              </w:rPr>
                            </w:pPr>
                            <w:r w:rsidRPr="008608C1">
                              <w:rPr>
                                <w:b/>
                                <w:color w:val="1F4E79" w:themeColor="accent1" w:themeShade="80"/>
                                <w:sz w:val="40"/>
                                <w:szCs w:val="40"/>
                              </w:rPr>
                              <w:t>RRW 2</w:t>
                            </w:r>
                            <w:r>
                              <w:rPr>
                                <w:b/>
                                <w:color w:val="1F4E79" w:themeColor="accent1" w:themeShade="80"/>
                                <w:sz w:val="40"/>
                                <w:szCs w:val="40"/>
                              </w:rPr>
                              <w:t>3</w:t>
                            </w:r>
                            <w:r>
                              <w:rPr>
                                <w:b/>
                                <w:color w:val="1F4E79" w:themeColor="accent1" w:themeShade="80"/>
                                <w:sz w:val="40"/>
                                <w:szCs w:val="40"/>
                              </w:rPr>
                              <w:br/>
                            </w:r>
                            <w:r w:rsidRPr="002D44FF">
                              <w:rPr>
                                <w:b/>
                                <w:color w:val="1F4E79" w:themeColor="accent1" w:themeShade="80"/>
                                <w:sz w:val="20"/>
                                <w:szCs w:val="20"/>
                              </w:rPr>
                              <w:t>Dz.U. 2024 poz. 1799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F19A32" id="Prostokąt zaokrąglony 11" o:spid="_x0000_s1028" style="position:absolute;margin-left:131.95pt;margin-top:90.85pt;width:127.2pt;height:68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" fillcolor="#5b9bd5 [3204]" strokecolor="#1f4d78 [1604]" strokeweight="1pt">
                <v:stroke joinstyle="miter"/>
                <v:textbox>
                  <w:txbxContent>
                    <w:p w14:paraId="4851F42E" w14:textId="77777777" w:rsidR="008B2D11" w:rsidRPr="002D44FF" w:rsidRDefault="008B2D11" w:rsidP="008608C1">
                      <w:pPr>
                        <w:jc w:val="center"/>
                        <w:rPr>
                          <w:b/>
                          <w:color w:val="1F4E79" w:themeColor="accent1" w:themeShade="80"/>
                          <w:sz w:val="20"/>
                          <w:szCs w:val="20"/>
                        </w:rPr>
                      </w:pPr>
                      <w:r w:rsidRPr="008608C1">
                        <w:rPr>
                          <w:b/>
                          <w:color w:val="1F4E79" w:themeColor="accent1" w:themeShade="80"/>
                          <w:sz w:val="40"/>
                          <w:szCs w:val="40"/>
                        </w:rPr>
                        <w:t>RRW 2</w:t>
                      </w:r>
                      <w:r>
                        <w:rPr>
                          <w:b/>
                          <w:color w:val="1F4E79" w:themeColor="accent1" w:themeShade="80"/>
                          <w:sz w:val="40"/>
                          <w:szCs w:val="40"/>
                        </w:rPr>
                        <w:t>3</w:t>
                      </w:r>
                      <w:r>
                        <w:rPr>
                          <w:b/>
                          <w:color w:val="1F4E79" w:themeColor="accent1" w:themeShade="80"/>
                          <w:sz w:val="40"/>
                          <w:szCs w:val="40"/>
                        </w:rPr>
                        <w:br/>
                      </w:r>
                      <w:r w:rsidRPr="002D44FF">
                        <w:rPr>
                          <w:b/>
                          <w:color w:val="1F4E79" w:themeColor="accent1" w:themeShade="80"/>
                          <w:sz w:val="20"/>
                          <w:szCs w:val="20"/>
                        </w:rPr>
                        <w:t>Dz.U. 2024 poz. 1799</w:t>
                      </w:r>
                    </w:p>
                  </w:txbxContent>
                </v:textbox>
              </v:roundrect>
            </w:pict>
          </mc:Fallback>
        </mc:AlternateContent>
      </w:r>
      <w:r w:rsidRPr="002D44FF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C92064" wp14:editId="2DEC7725">
                <wp:simplePos x="0" y="0"/>
                <wp:positionH relativeFrom="column">
                  <wp:posOffset>3573145</wp:posOffset>
                </wp:positionH>
                <wp:positionV relativeFrom="paragraph">
                  <wp:posOffset>1146175</wp:posOffset>
                </wp:positionV>
                <wp:extent cx="1615440" cy="868680"/>
                <wp:effectExtent l="0" t="0" r="22860" b="26670"/>
                <wp:wrapNone/>
                <wp:docPr id="10" name="Prostokąt zaokrąglon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8686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BCC6E4" w14:textId="77777777" w:rsidR="008B2D11" w:rsidRPr="008608C1" w:rsidRDefault="008B2D11" w:rsidP="008608C1">
                            <w:pPr>
                              <w:jc w:val="center"/>
                              <w:rPr>
                                <w:color w:val="1F4E79" w:themeColor="accent1" w:themeShade="80"/>
                              </w:rPr>
                            </w:pPr>
                            <w:r w:rsidRPr="008608C1">
                              <w:rPr>
                                <w:b/>
                                <w:color w:val="1F4E79" w:themeColor="accent1" w:themeShade="80"/>
                                <w:sz w:val="40"/>
                                <w:szCs w:val="40"/>
                              </w:rPr>
                              <w:t>RRW 2</w:t>
                            </w:r>
                            <w:r>
                              <w:rPr>
                                <w:b/>
                                <w:color w:val="1F4E79" w:themeColor="accent1" w:themeShade="80"/>
                                <w:sz w:val="40"/>
                                <w:szCs w:val="4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1F4E79" w:themeColor="accent1" w:themeShade="80"/>
                                <w:sz w:val="40"/>
                                <w:szCs w:val="40"/>
                              </w:rPr>
                              <w:br/>
                            </w:r>
                            <w:r w:rsidRPr="002D44FF">
                              <w:rPr>
                                <w:b/>
                                <w:color w:val="1F4E79" w:themeColor="accent1" w:themeShade="80"/>
                                <w:sz w:val="20"/>
                                <w:szCs w:val="20"/>
                              </w:rPr>
                              <w:t>Dz.U. 2024 poz. 1799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C92064" id="Prostokąt zaokrąglony 10" o:spid="_x0000_s1029" style="position:absolute;margin-left:281.35pt;margin-top:90.25pt;width:127.2pt;height:68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" fillcolor="#5b9bd5 [3204]" strokecolor="#1f4d78 [1604]" strokeweight="1pt">
                <v:stroke joinstyle="miter"/>
                <v:textbox>
                  <w:txbxContent>
                    <w:p w14:paraId="32BCC6E4" w14:textId="77777777" w:rsidR="008B2D11" w:rsidRPr="008608C1" w:rsidRDefault="008B2D11" w:rsidP="008608C1">
                      <w:pPr>
                        <w:jc w:val="center"/>
                        <w:rPr>
                          <w:color w:val="1F4E79" w:themeColor="accent1" w:themeShade="80"/>
                        </w:rPr>
                      </w:pPr>
                      <w:r w:rsidRPr="008608C1">
                        <w:rPr>
                          <w:b/>
                          <w:color w:val="1F4E79" w:themeColor="accent1" w:themeShade="80"/>
                          <w:sz w:val="40"/>
                          <w:szCs w:val="40"/>
                        </w:rPr>
                        <w:t>RRW 2</w:t>
                      </w:r>
                      <w:r>
                        <w:rPr>
                          <w:b/>
                          <w:color w:val="1F4E79" w:themeColor="accent1" w:themeShade="80"/>
                          <w:sz w:val="40"/>
                          <w:szCs w:val="40"/>
                        </w:rPr>
                        <w:t>2</w:t>
                      </w:r>
                      <w:r>
                        <w:rPr>
                          <w:b/>
                          <w:color w:val="1F4E79" w:themeColor="accent1" w:themeShade="80"/>
                          <w:sz w:val="40"/>
                          <w:szCs w:val="40"/>
                        </w:rPr>
                        <w:br/>
                      </w:r>
                      <w:r w:rsidRPr="002D44FF">
                        <w:rPr>
                          <w:b/>
                          <w:color w:val="1F4E79" w:themeColor="accent1" w:themeShade="80"/>
                          <w:sz w:val="20"/>
                          <w:szCs w:val="20"/>
                        </w:rPr>
                        <w:t>Dz.U. 2024 poz. 1799</w:t>
                      </w:r>
                    </w:p>
                  </w:txbxContent>
                </v:textbox>
              </v:roundrect>
            </w:pict>
          </mc:Fallback>
        </mc:AlternateContent>
      </w:r>
      <w:r w:rsidRPr="002D44FF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63A37F9C" wp14:editId="12637438">
                <wp:simplePos x="0" y="0"/>
                <wp:positionH relativeFrom="column">
                  <wp:posOffset>2574925</wp:posOffset>
                </wp:positionH>
                <wp:positionV relativeFrom="paragraph">
                  <wp:posOffset>245745</wp:posOffset>
                </wp:positionV>
                <wp:extent cx="228600" cy="868680"/>
                <wp:effectExtent l="19050" t="0" r="19050" b="45720"/>
                <wp:wrapNone/>
                <wp:docPr id="5" name="Strzałka w dół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8686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DF668" id="Strzałka w dół 5" o:spid="_x0000_s1026" type="#_x0000_t67" style="position:absolute;margin-left:202.75pt;margin-top:19.35pt;width:18pt;height:68.4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" adj="18758" fillcolor="#5b9bd5 [3204]" strokecolor="#1f4d78 [1604]" strokeweight="1pt"/>
            </w:pict>
          </mc:Fallback>
        </mc:AlternateContent>
      </w:r>
      <w:r w:rsidRPr="002D44FF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0C6E3514" wp14:editId="7AF70499">
                <wp:simplePos x="0" y="0"/>
                <wp:positionH relativeFrom="column">
                  <wp:posOffset>4205605</wp:posOffset>
                </wp:positionH>
                <wp:positionV relativeFrom="paragraph">
                  <wp:posOffset>230505</wp:posOffset>
                </wp:positionV>
                <wp:extent cx="243840" cy="891540"/>
                <wp:effectExtent l="19050" t="0" r="22860" b="41910"/>
                <wp:wrapNone/>
                <wp:docPr id="4" name="Strzałka w dół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8915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4C196" id="Strzałka w dół 4" o:spid="_x0000_s1026" type="#_x0000_t67" style="position:absolute;margin-left:331.15pt;margin-top:18.15pt;width:19.2pt;height:70.2pt;z-index:2516561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" adj="18646" fillcolor="#5b9bd5 [3204]" strokecolor="#1f4d78 [1604]" strokeweight="1pt"/>
            </w:pict>
          </mc:Fallback>
        </mc:AlternateContent>
      </w:r>
      <w:r w:rsidRPr="002D44FF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1785498" wp14:editId="30524487">
                <wp:simplePos x="0" y="0"/>
                <wp:positionH relativeFrom="column">
                  <wp:posOffset>1169035</wp:posOffset>
                </wp:positionH>
                <wp:positionV relativeFrom="paragraph">
                  <wp:posOffset>80645</wp:posOffset>
                </wp:positionV>
                <wp:extent cx="233045" cy="1084580"/>
                <wp:effectExtent l="266700" t="0" r="262255" b="0"/>
                <wp:wrapNone/>
                <wp:docPr id="7" name="Strzałka w dół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527383">
                          <a:off x="0" y="0"/>
                          <a:ext cx="233045" cy="10845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89CD7" id="Strzałka w dół 7" o:spid="_x0000_s1026" type="#_x0000_t67" style="position:absolute;margin-left:92.05pt;margin-top:6.35pt;width:18.35pt;height:85.4pt;rotation:2760576fd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" adj="19279" fillcolor="#5b9bd5 [3204]" strokecolor="#1f4d78 [1604]" strokeweight="1pt"/>
            </w:pict>
          </mc:Fallback>
        </mc:AlternateContent>
      </w:r>
      <w:r w:rsidRPr="002D44FF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54142" behindDoc="0" locked="0" layoutInCell="1" allowOverlap="1" wp14:anchorId="5F1BCBE1" wp14:editId="4869529A">
                <wp:simplePos x="0" y="0"/>
                <wp:positionH relativeFrom="column">
                  <wp:posOffset>4190365</wp:posOffset>
                </wp:positionH>
                <wp:positionV relativeFrom="paragraph">
                  <wp:posOffset>1923415</wp:posOffset>
                </wp:positionV>
                <wp:extent cx="304800" cy="624840"/>
                <wp:effectExtent l="19050" t="0" r="19050" b="41910"/>
                <wp:wrapNone/>
                <wp:docPr id="15" name="Strzałka w dół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6248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2A86D" id="Strzałka w dół 15" o:spid="_x0000_s1026" type="#_x0000_t67" style="position:absolute;margin-left:329.95pt;margin-top:151.45pt;width:24pt;height:49.2pt;z-index:2516541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" adj="16332" fillcolor="#5b9bd5 [3204]" strokecolor="#1f4d78 [1604]" strokeweight="1pt"/>
            </w:pict>
          </mc:Fallback>
        </mc:AlternateContent>
      </w:r>
    </w:p>
    <w:p w14:paraId="1CBB66A3" w14:textId="77777777" w:rsidR="002D44FF" w:rsidRDefault="002D44FF"/>
    <w:p w14:paraId="5C5D459E" w14:textId="77777777" w:rsidR="002D44FF" w:rsidRDefault="002D44FF"/>
    <w:p w14:paraId="0144A667" w14:textId="77777777" w:rsidR="002D44FF" w:rsidRDefault="002D44FF"/>
    <w:p w14:paraId="41B07564" w14:textId="77777777" w:rsidR="002D44FF" w:rsidRDefault="002D44FF"/>
    <w:p w14:paraId="29944B1B" w14:textId="77777777" w:rsidR="002D44FF" w:rsidRDefault="002D44FF"/>
    <w:p w14:paraId="39121E94" w14:textId="77777777" w:rsidR="002D44FF" w:rsidRDefault="002D44FF">
      <w:r w:rsidRPr="002D44FF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55166" behindDoc="1" locked="0" layoutInCell="1" allowOverlap="1" wp14:anchorId="0B92ABF3" wp14:editId="14DB4021">
                <wp:simplePos x="0" y="0"/>
                <wp:positionH relativeFrom="margin">
                  <wp:posOffset>2445385</wp:posOffset>
                </wp:positionH>
                <wp:positionV relativeFrom="paragraph">
                  <wp:posOffset>191770</wp:posOffset>
                </wp:positionV>
                <wp:extent cx="304800" cy="624840"/>
                <wp:effectExtent l="19050" t="0" r="19050" b="41910"/>
                <wp:wrapNone/>
                <wp:docPr id="16" name="Strzałka w dół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6248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D03FE" id="Strzałka w dół 16" o:spid="_x0000_s1026" type="#_x0000_t67" style="position:absolute;margin-left:192.55pt;margin-top:15.1pt;width:24pt;height:49.2pt;z-index:-25166131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" adj="16332" fillcolor="#5b9bd5 [3204]" strokecolor="#1f4d78 [1604]" strokeweight="1pt">
                <w10:wrap anchorx="margin"/>
              </v:shape>
            </w:pict>
          </mc:Fallback>
        </mc:AlternateContent>
      </w:r>
    </w:p>
    <w:p w14:paraId="072BF075" w14:textId="77777777" w:rsidR="002D44FF" w:rsidRDefault="002D44FF"/>
    <w:p w14:paraId="3BB46011" w14:textId="77777777" w:rsidR="00437076" w:rsidRDefault="00437076">
      <w:pPr>
        <w:rPr>
          <w:b/>
          <w:color w:val="FF0000"/>
          <w:sz w:val="28"/>
          <w:szCs w:val="28"/>
        </w:rPr>
      </w:pPr>
    </w:p>
    <w:p w14:paraId="11D6426C" w14:textId="77777777" w:rsidR="00BE3A0D" w:rsidRDefault="00437076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Moduł 2 - </w:t>
      </w:r>
      <w:r w:rsidR="002D44FF" w:rsidRPr="002D44FF">
        <w:rPr>
          <w:b/>
          <w:color w:val="FF0000"/>
          <w:sz w:val="28"/>
          <w:szCs w:val="28"/>
        </w:rPr>
        <w:t>Baza danych  (repozytorium)</w:t>
      </w:r>
    </w:p>
    <w:p w14:paraId="63BEDF55" w14:textId="77777777" w:rsidR="00BE3A0D" w:rsidRDefault="00437076">
      <w:pPr>
        <w:rPr>
          <w:b/>
          <w:color w:val="FF0000"/>
          <w:sz w:val="28"/>
          <w:szCs w:val="28"/>
        </w:rPr>
      </w:pPr>
      <w:r w:rsidRPr="002D44FF">
        <w:rPr>
          <w:noProof/>
          <w:color w:val="000000" w:themeColor="text1"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37E3F7" wp14:editId="0D315A7E">
                <wp:simplePos x="0" y="0"/>
                <wp:positionH relativeFrom="margin">
                  <wp:posOffset>-635</wp:posOffset>
                </wp:positionH>
                <wp:positionV relativeFrom="paragraph">
                  <wp:posOffset>44450</wp:posOffset>
                </wp:positionV>
                <wp:extent cx="5547360" cy="1767840"/>
                <wp:effectExtent l="0" t="0" r="15240" b="22860"/>
                <wp:wrapNone/>
                <wp:docPr id="14" name="Prostoką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7360" cy="1767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CE5799" w14:textId="77777777" w:rsidR="008B2D11" w:rsidRPr="008B2D11" w:rsidRDefault="008B2D11" w:rsidP="002D44FF">
                            <w:pPr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Gromadzenie danych  </w:t>
                            </w:r>
                            <w:r w:rsidR="004738F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statystycznych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z </w:t>
                            </w:r>
                            <w:r w:rsidRPr="00C4511F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RRW22 i RRW 23.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Agregowanie</w:t>
                            </w:r>
                            <w:r w:rsidR="00BE3A0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738F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i porządkowanie </w:t>
                            </w:r>
                            <w:r w:rsidR="00BE3A0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danych. Brak możliwości identyfikacji podmiotów</w:t>
                            </w:r>
                            <w:r w:rsidR="00861A2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przekazujących dance statystyczne</w:t>
                            </w:r>
                            <w:r w:rsidR="00BE3A0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Możliwość generowania zestawień zbiorczych w podziale na rok, województwo, powiat, gmina, wolumen produkcji i wartoś</w:t>
                            </w:r>
                            <w:r w:rsidR="008B0B01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ci, struktura produkcji ryb konsumpcyjnych i materiału zarybieniowego</w:t>
                            </w:r>
                            <w:r w:rsidR="009F5927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, zatrudnienia</w:t>
                            </w:r>
                            <w:r w:rsidR="008B0B01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. Eksportowanie danych do</w:t>
                            </w:r>
                            <w:r w:rsidR="004738F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formatu PDF i i XLS</w:t>
                            </w:r>
                            <w:r w:rsidR="009F5927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4738FE" w:rsidRPr="004738F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Interfejs </w:t>
                            </w:r>
                            <w:r w:rsidR="004738F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webowy </w:t>
                            </w:r>
                            <w:r w:rsidR="00BE3A0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do dostępu do zestawień zbiorczych z poziomu strony internetowej</w:t>
                            </w:r>
                            <w:r w:rsidR="00861A2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IRS-PIB</w:t>
                            </w:r>
                            <w:r w:rsidR="00BE3A0D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37E3F7" id="Prostokąt 14" o:spid="_x0000_s1030" style="position:absolute;margin-left:-.05pt;margin-top:3.5pt;width:436.8pt;height:139.2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" fillcolor="#5b9bd5 [3204]" strokecolor="#1f4d78 [1604]" strokeweight="1pt">
                <v:textbox>
                  <w:txbxContent>
                    <w:p w14:paraId="61CE5799" w14:textId="77777777" w:rsidR="008B2D11" w:rsidRPr="008B2D11" w:rsidRDefault="008B2D11" w:rsidP="002D44FF">
                      <w:pPr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Gromadzenie danych  </w:t>
                      </w:r>
                      <w:r w:rsidR="004738FE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statystycznych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z </w:t>
                      </w:r>
                      <w:r w:rsidRPr="00C4511F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RRW22 i RRW 23.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Agregowanie</w:t>
                      </w:r>
                      <w:r w:rsidR="00BE3A0D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4738FE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i porządkowanie </w:t>
                      </w:r>
                      <w:r w:rsidR="00BE3A0D">
                        <w:rPr>
                          <w:color w:val="000000" w:themeColor="text1"/>
                          <w:sz w:val="20"/>
                          <w:szCs w:val="20"/>
                        </w:rPr>
                        <w:t>danych. Brak możliwości identyfikacji podmiotów</w:t>
                      </w:r>
                      <w:r w:rsidR="00861A2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przekazujących dance statystyczne</w:t>
                      </w:r>
                      <w:r w:rsidR="00BE3A0D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Możliwość generowania zestawień zbiorczych w podziale na rok, województwo, powiat, gmina, wolumen produkcji i wartoś</w:t>
                      </w:r>
                      <w:r w:rsidR="008B0B01">
                        <w:rPr>
                          <w:color w:val="000000" w:themeColor="text1"/>
                          <w:sz w:val="20"/>
                          <w:szCs w:val="20"/>
                        </w:rPr>
                        <w:t>ci, struktura produkcji ryb konsumpcyjnych i materiału zarybieniowego</w:t>
                      </w:r>
                      <w:r w:rsidR="009F5927">
                        <w:rPr>
                          <w:color w:val="000000" w:themeColor="text1"/>
                          <w:sz w:val="20"/>
                          <w:szCs w:val="20"/>
                        </w:rPr>
                        <w:t>, zatrudnienia</w:t>
                      </w:r>
                      <w:r w:rsidR="008B0B01">
                        <w:rPr>
                          <w:color w:val="000000" w:themeColor="text1"/>
                          <w:sz w:val="20"/>
                          <w:szCs w:val="20"/>
                        </w:rPr>
                        <w:t>. Eksportowanie danych do</w:t>
                      </w:r>
                      <w:r w:rsidR="004738FE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formatu PDF i i XLS</w:t>
                      </w:r>
                      <w:r w:rsidR="009F5927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. </w:t>
                      </w:r>
                      <w:r w:rsidR="004738FE" w:rsidRPr="004738FE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Interfejs </w:t>
                      </w:r>
                      <w:r w:rsidR="004738FE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webowy </w:t>
                      </w:r>
                      <w:r w:rsidR="00BE3A0D">
                        <w:rPr>
                          <w:color w:val="000000" w:themeColor="text1"/>
                          <w:sz w:val="20"/>
                          <w:szCs w:val="20"/>
                        </w:rPr>
                        <w:t>do dostępu do zestawień zbiorczych z poziomu strony internetowej</w:t>
                      </w:r>
                      <w:r w:rsidR="00861A2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IRS-PIB</w:t>
                      </w:r>
                      <w:r w:rsidR="00BE3A0D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.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C8A9F44" w14:textId="77777777" w:rsidR="00BE3A0D" w:rsidRDefault="00BE3A0D">
      <w:pPr>
        <w:rPr>
          <w:b/>
          <w:color w:val="FF0000"/>
          <w:sz w:val="28"/>
          <w:szCs w:val="28"/>
        </w:rPr>
      </w:pPr>
    </w:p>
    <w:p w14:paraId="5D0CAFF2" w14:textId="77777777" w:rsidR="00BE3A0D" w:rsidRDefault="009F5927">
      <w:pPr>
        <w:rPr>
          <w:b/>
          <w:color w:val="FF0000"/>
          <w:sz w:val="28"/>
          <w:szCs w:val="28"/>
        </w:rPr>
      </w:pPr>
      <w:r w:rsidRPr="002D44FF">
        <w:rPr>
          <w:noProof/>
          <w:color w:val="000000" w:themeColor="text1"/>
          <w:lang w:eastAsia="pl-PL"/>
        </w:rPr>
        <w:drawing>
          <wp:anchor distT="0" distB="0" distL="114300" distR="114300" simplePos="0" relativeHeight="251686912" behindDoc="1" locked="0" layoutInCell="1" allowOverlap="1" wp14:anchorId="39694C7F" wp14:editId="17A86ADF">
            <wp:simplePos x="0" y="0"/>
            <wp:positionH relativeFrom="margin">
              <wp:posOffset>5508625</wp:posOffset>
            </wp:positionH>
            <wp:positionV relativeFrom="paragraph">
              <wp:posOffset>284480</wp:posOffset>
            </wp:positionV>
            <wp:extent cx="1059180" cy="1059180"/>
            <wp:effectExtent l="0" t="0" r="7620" b="7620"/>
            <wp:wrapNone/>
            <wp:docPr id="20" name="Obraz 20" descr="C:\Users\Tomek\Downloads\istockphoto-1417177872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mek\Downloads\istockphoto-1417177872-612x6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C6B240" w14:textId="77777777" w:rsidR="00BE3A0D" w:rsidRDefault="009F5927">
      <w:pPr>
        <w:rPr>
          <w:b/>
          <w:color w:val="FF0000"/>
          <w:sz w:val="28"/>
          <w:szCs w:val="28"/>
        </w:rPr>
      </w:pPr>
      <w:r w:rsidRPr="002D44FF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318B279" wp14:editId="55838E0B">
                <wp:simplePos x="0" y="0"/>
                <wp:positionH relativeFrom="margin">
                  <wp:posOffset>5166360</wp:posOffset>
                </wp:positionH>
                <wp:positionV relativeFrom="paragraph">
                  <wp:posOffset>92710</wp:posOffset>
                </wp:positionV>
                <wp:extent cx="441960" cy="891540"/>
                <wp:effectExtent l="3810" t="15240" r="19050" b="38100"/>
                <wp:wrapNone/>
                <wp:docPr id="19" name="Strzałka w dół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441960" cy="8915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F0C1E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Strzałka w dół 19" o:spid="_x0000_s1026" type="#_x0000_t67" style="position:absolute;margin-left:406.8pt;margin-top:7.3pt;width:34.8pt;height:70.2pt;rotation:90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" adj="16246" fillcolor="#5b9bd5 [3204]" strokecolor="#1f4d78 [1604]" strokeweight="1pt">
                <w10:wrap anchorx="margin"/>
              </v:shape>
            </w:pict>
          </mc:Fallback>
        </mc:AlternateContent>
      </w:r>
    </w:p>
    <w:p w14:paraId="43B12B33" w14:textId="77777777" w:rsidR="00BE3A0D" w:rsidRDefault="00BE3A0D">
      <w:pPr>
        <w:rPr>
          <w:b/>
          <w:color w:val="FF0000"/>
          <w:sz w:val="28"/>
          <w:szCs w:val="28"/>
        </w:rPr>
      </w:pPr>
    </w:p>
    <w:p w14:paraId="7ED31738" w14:textId="77777777" w:rsidR="00BE3A0D" w:rsidRDefault="00BE3A0D">
      <w:pPr>
        <w:rPr>
          <w:b/>
          <w:color w:val="FF0000"/>
          <w:sz w:val="28"/>
          <w:szCs w:val="28"/>
        </w:rPr>
      </w:pPr>
    </w:p>
    <w:p w14:paraId="032EBB6E" w14:textId="77777777" w:rsidR="00BE3A0D" w:rsidRPr="00BE3A0D" w:rsidRDefault="00437076">
      <w:pPr>
        <w:rPr>
          <w:b/>
          <w:color w:val="000000" w:themeColor="text1"/>
          <w:sz w:val="28"/>
          <w:szCs w:val="28"/>
        </w:rPr>
      </w:pPr>
      <w:r w:rsidRPr="002D44FF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ED1DC7" wp14:editId="4D9C36B4">
                <wp:simplePos x="0" y="0"/>
                <wp:positionH relativeFrom="margin">
                  <wp:posOffset>2422525</wp:posOffset>
                </wp:positionH>
                <wp:positionV relativeFrom="paragraph">
                  <wp:posOffset>10795</wp:posOffset>
                </wp:positionV>
                <wp:extent cx="335280" cy="1059180"/>
                <wp:effectExtent l="19050" t="0" r="45720" b="45720"/>
                <wp:wrapNone/>
                <wp:docPr id="18" name="Strzałka w dół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" cy="10591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6A6D0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Strzałka w dół 18" o:spid="_x0000_s1026" type="#_x0000_t67" style="position:absolute;margin-left:190.75pt;margin-top:.85pt;width:26.4pt;height:83.4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" adj="18181" fillcolor="#5b9bd5 [3204]" strokecolor="#1f4d78 [1604]" strokeweight="1pt">
                <w10:wrap anchorx="margin"/>
              </v:shape>
            </w:pict>
          </mc:Fallback>
        </mc:AlternateContent>
      </w:r>
    </w:p>
    <w:p w14:paraId="32D916A5" w14:textId="77777777" w:rsidR="00BE3A0D" w:rsidRPr="00BE3A0D" w:rsidRDefault="00BE3A0D">
      <w:pPr>
        <w:rPr>
          <w:b/>
          <w:color w:val="000000" w:themeColor="text1"/>
          <w:sz w:val="28"/>
          <w:szCs w:val="28"/>
        </w:rPr>
      </w:pPr>
    </w:p>
    <w:p w14:paraId="4D468DD0" w14:textId="77777777" w:rsidR="00BE3A0D" w:rsidRPr="00BE3A0D" w:rsidRDefault="00BE3A0D">
      <w:pPr>
        <w:rPr>
          <w:b/>
          <w:color w:val="000000" w:themeColor="text1"/>
          <w:sz w:val="28"/>
          <w:szCs w:val="28"/>
        </w:rPr>
      </w:pPr>
    </w:p>
    <w:p w14:paraId="26BB3530" w14:textId="77777777" w:rsidR="0015444C" w:rsidRDefault="00437076">
      <w:pPr>
        <w:rPr>
          <w:noProof/>
          <w:color w:val="000000" w:themeColor="text1"/>
          <w:lang w:eastAsia="pl-PL"/>
        </w:rPr>
      </w:pPr>
      <w:r>
        <w:rPr>
          <w:b/>
          <w:color w:val="FF0000"/>
          <w:sz w:val="28"/>
          <w:szCs w:val="28"/>
        </w:rPr>
        <w:t xml:space="preserve">Moduł 3 - </w:t>
      </w:r>
      <w:r w:rsidR="00BE3A0D" w:rsidRPr="00BE3A0D">
        <w:rPr>
          <w:b/>
          <w:color w:val="FF0000"/>
          <w:sz w:val="28"/>
          <w:szCs w:val="28"/>
        </w:rPr>
        <w:t xml:space="preserve">System informacji geograficznych (GIS). </w:t>
      </w:r>
      <w:r w:rsidR="00BE3A0D" w:rsidRPr="002D44FF">
        <w:rPr>
          <w:noProof/>
          <w:color w:val="000000" w:themeColor="text1"/>
          <w:lang w:eastAsia="pl-PL"/>
        </w:rPr>
        <w:t xml:space="preserve"> </w:t>
      </w:r>
    </w:p>
    <w:p w14:paraId="76F436FE" w14:textId="77777777" w:rsidR="0015444C" w:rsidRDefault="00437076">
      <w:pPr>
        <w:rPr>
          <w:noProof/>
          <w:color w:val="000000" w:themeColor="text1"/>
          <w:lang w:eastAsia="pl-PL"/>
        </w:rPr>
      </w:pPr>
      <w:r w:rsidRPr="002D44FF">
        <w:rPr>
          <w:noProof/>
          <w:color w:val="000000" w:themeColor="text1"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CEB884E" wp14:editId="72D90E45">
                <wp:simplePos x="0" y="0"/>
                <wp:positionH relativeFrom="margin">
                  <wp:posOffset>-635</wp:posOffset>
                </wp:positionH>
                <wp:positionV relativeFrom="paragraph">
                  <wp:posOffset>32385</wp:posOffset>
                </wp:positionV>
                <wp:extent cx="5547360" cy="1866900"/>
                <wp:effectExtent l="0" t="0" r="15240" b="19050"/>
                <wp:wrapNone/>
                <wp:docPr id="30" name="Prostoką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7360" cy="1866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5F3558" w14:textId="77777777" w:rsidR="00BE3A0D" w:rsidRPr="008B2D11" w:rsidRDefault="004738FE" w:rsidP="004738FE">
                            <w:pPr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4738F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Interaktywny dashboard prezentujący dane przestrzenne w podzia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le na województwa, powiaty i gminy. </w:t>
                            </w:r>
                            <w:r w:rsidRPr="004738F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Symbolizacja danych statystycznych (np. produkcja, zatrudni</w:t>
                            </w:r>
                            <w:r w:rsidR="00861A2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enie, struktura gatunkowa itp.). U</w:t>
                            </w:r>
                            <w:r w:rsidRPr="004738F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dostępnienie danych w formatach WMS, WMTS zgodnych z OGC</w:t>
                            </w:r>
                            <w:r w:rsidR="00861A2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EB884E" id="Prostokąt 30" o:spid="_x0000_s1031" style="position:absolute;margin-left:-.05pt;margin-top:2.55pt;width:436.8pt;height:147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" fillcolor="#5b9bd5 [3204]" strokecolor="#1f4d78 [1604]" strokeweight="1pt">
                <v:textbox>
                  <w:txbxContent>
                    <w:p w14:paraId="515F3558" w14:textId="77777777" w:rsidR="00BE3A0D" w:rsidRPr="008B2D11" w:rsidRDefault="004738FE" w:rsidP="004738FE">
                      <w:pPr>
                        <w:rPr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4738FE">
                        <w:rPr>
                          <w:color w:val="000000" w:themeColor="text1"/>
                          <w:sz w:val="20"/>
                          <w:szCs w:val="20"/>
                        </w:rPr>
                        <w:t>Interaktywny dashboard prezentujący dane przestrzenne w podzia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le na województwa, powiaty i gminy. </w:t>
                      </w:r>
                      <w:r w:rsidRPr="004738FE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Symbolizacja danych statystycznych (np. produkcja, zatrudni</w:t>
                      </w:r>
                      <w:r w:rsidR="00861A20">
                        <w:rPr>
                          <w:color w:val="000000" w:themeColor="text1"/>
                          <w:sz w:val="20"/>
                          <w:szCs w:val="20"/>
                        </w:rPr>
                        <w:t>enie, struktura gatunkowa itp.). U</w:t>
                      </w:r>
                      <w:r w:rsidRPr="004738FE">
                        <w:rPr>
                          <w:color w:val="000000" w:themeColor="text1"/>
                          <w:sz w:val="20"/>
                          <w:szCs w:val="20"/>
                        </w:rPr>
                        <w:t>dostępnienie danych w formatach WMS, WMTS zgodnych z OGC</w:t>
                      </w:r>
                      <w:r w:rsidR="00861A20">
                        <w:rPr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1EEB632" w14:textId="77777777" w:rsidR="0015444C" w:rsidRDefault="0015444C">
      <w:pPr>
        <w:rPr>
          <w:noProof/>
          <w:color w:val="000000" w:themeColor="text1"/>
          <w:lang w:eastAsia="pl-PL"/>
        </w:rPr>
      </w:pPr>
    </w:p>
    <w:p w14:paraId="0DD062D3" w14:textId="77777777" w:rsidR="0015444C" w:rsidRDefault="0015444C">
      <w:pPr>
        <w:rPr>
          <w:noProof/>
          <w:color w:val="000000" w:themeColor="text1"/>
          <w:lang w:eastAsia="pl-PL"/>
        </w:rPr>
      </w:pPr>
    </w:p>
    <w:p w14:paraId="0E6BF725" w14:textId="77777777" w:rsidR="0015444C" w:rsidRDefault="00437076">
      <w:pPr>
        <w:rPr>
          <w:noProof/>
          <w:color w:val="000000" w:themeColor="text1"/>
          <w:lang w:eastAsia="pl-PL"/>
        </w:rPr>
      </w:pPr>
      <w:r w:rsidRPr="00BE3A0D">
        <w:rPr>
          <w:b/>
          <w:noProof/>
          <w:color w:val="FF0000"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C0569AD" wp14:editId="46B3C805">
                <wp:simplePos x="0" y="0"/>
                <wp:positionH relativeFrom="margin">
                  <wp:posOffset>5158740</wp:posOffset>
                </wp:positionH>
                <wp:positionV relativeFrom="paragraph">
                  <wp:posOffset>151765</wp:posOffset>
                </wp:positionV>
                <wp:extent cx="441960" cy="891540"/>
                <wp:effectExtent l="3810" t="15240" r="19050" b="38100"/>
                <wp:wrapNone/>
                <wp:docPr id="34" name="Strzałka w dół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441960" cy="8915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8DB69" id="Strzałka w dół 34" o:spid="_x0000_s1026" type="#_x0000_t67" style="position:absolute;margin-left:406.2pt;margin-top:11.95pt;width:34.8pt;height:70.2pt;rotation:90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" adj="16246" fillcolor="#5b9bd5 [3204]" strokecolor="#1f4d78 [1604]" strokeweight="1pt">
                <w10:wrap anchorx="margin"/>
              </v:shape>
            </w:pict>
          </mc:Fallback>
        </mc:AlternateContent>
      </w:r>
      <w:r w:rsidRPr="00BE3A0D">
        <w:rPr>
          <w:b/>
          <w:noProof/>
          <w:color w:val="FF0000"/>
          <w:sz w:val="28"/>
          <w:szCs w:val="28"/>
          <w:lang w:eastAsia="pl-PL"/>
        </w:rPr>
        <w:drawing>
          <wp:anchor distT="0" distB="0" distL="114300" distR="114300" simplePos="0" relativeHeight="251695104" behindDoc="1" locked="0" layoutInCell="1" allowOverlap="1" wp14:anchorId="7A0D4E2A" wp14:editId="6B7CA61A">
            <wp:simplePos x="0" y="0"/>
            <wp:positionH relativeFrom="page">
              <wp:posOffset>6432550</wp:posOffset>
            </wp:positionH>
            <wp:positionV relativeFrom="paragraph">
              <wp:posOffset>7620</wp:posOffset>
            </wp:positionV>
            <wp:extent cx="1059180" cy="1059180"/>
            <wp:effectExtent l="0" t="0" r="7620" b="7620"/>
            <wp:wrapNone/>
            <wp:docPr id="35" name="Obraz 35" descr="C:\Users\Tomek\Downloads\istockphoto-1417177872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mek\Downloads\istockphoto-1417177872-612x6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F50CA6" w14:textId="77777777" w:rsidR="0015444C" w:rsidRDefault="0015444C">
      <w:pPr>
        <w:rPr>
          <w:noProof/>
          <w:color w:val="000000" w:themeColor="text1"/>
          <w:lang w:eastAsia="pl-PL"/>
        </w:rPr>
      </w:pPr>
    </w:p>
    <w:p w14:paraId="79F31DB5" w14:textId="77777777" w:rsidR="0015444C" w:rsidRDefault="0015444C">
      <w:pPr>
        <w:rPr>
          <w:noProof/>
          <w:color w:val="000000" w:themeColor="text1"/>
          <w:lang w:eastAsia="pl-PL"/>
        </w:rPr>
      </w:pPr>
    </w:p>
    <w:p w14:paraId="7EC7AE0C" w14:textId="77777777" w:rsidR="0015444C" w:rsidRDefault="0015444C">
      <w:pPr>
        <w:rPr>
          <w:noProof/>
          <w:color w:val="000000" w:themeColor="text1"/>
          <w:lang w:eastAsia="pl-PL"/>
        </w:rPr>
      </w:pPr>
    </w:p>
    <w:p w14:paraId="4D6D07F5" w14:textId="77777777" w:rsidR="0015444C" w:rsidRDefault="0015444C">
      <w:pPr>
        <w:rPr>
          <w:noProof/>
          <w:color w:val="000000" w:themeColor="text1"/>
          <w:lang w:eastAsia="pl-PL"/>
        </w:rPr>
      </w:pPr>
    </w:p>
    <w:p w14:paraId="6AD716BF" w14:textId="77777777" w:rsidR="0015444C" w:rsidRDefault="0015444C">
      <w:pPr>
        <w:rPr>
          <w:noProof/>
          <w:color w:val="000000" w:themeColor="text1"/>
          <w:lang w:eastAsia="pl-PL"/>
        </w:rPr>
      </w:pPr>
    </w:p>
    <w:p w14:paraId="589087EF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I. WYMAGANIA FUNKCJONALNE APLIKACJI</w:t>
      </w:r>
    </w:p>
    <w:p w14:paraId="3BBBC10E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1. System użytkowników i uprawnień</w:t>
      </w:r>
    </w:p>
    <w:p w14:paraId="2CE9F8C6" w14:textId="77777777" w:rsidR="00437076" w:rsidRPr="0029151F" w:rsidRDefault="00437076" w:rsidP="00437076">
      <w:pPr>
        <w:numPr>
          <w:ilvl w:val="0"/>
          <w:numId w:val="7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Rejestracja użytkowników (ręczna lub automatyczna).</w:t>
      </w:r>
    </w:p>
    <w:p w14:paraId="26F990BC" w14:textId="77777777" w:rsidR="00437076" w:rsidRPr="0029151F" w:rsidRDefault="00437076" w:rsidP="00437076">
      <w:pPr>
        <w:numPr>
          <w:ilvl w:val="0"/>
          <w:numId w:val="7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Logowanie z bezpiecznym hasłem.</w:t>
      </w:r>
    </w:p>
    <w:p w14:paraId="4F3236BE" w14:textId="77777777" w:rsidR="00437076" w:rsidRPr="0029151F" w:rsidRDefault="00437076" w:rsidP="00437076">
      <w:pPr>
        <w:numPr>
          <w:ilvl w:val="0"/>
          <w:numId w:val="7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Przypisywanie ról:</w:t>
      </w:r>
    </w:p>
    <w:p w14:paraId="546AE493" w14:textId="77777777" w:rsidR="00437076" w:rsidRPr="0029151F" w:rsidRDefault="00437076" w:rsidP="00437076">
      <w:pPr>
        <w:numPr>
          <w:ilvl w:val="1"/>
          <w:numId w:val="7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Administrator – pełen dostęp.</w:t>
      </w:r>
    </w:p>
    <w:p w14:paraId="23CFB52B" w14:textId="77777777" w:rsidR="00437076" w:rsidRPr="0029151F" w:rsidRDefault="00437076" w:rsidP="00437076">
      <w:pPr>
        <w:numPr>
          <w:ilvl w:val="1"/>
          <w:numId w:val="7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Operator/Koordynator – dostęp ograniczony geograficznie.</w:t>
      </w:r>
    </w:p>
    <w:p w14:paraId="7265FD52" w14:textId="77777777" w:rsidR="00437076" w:rsidRPr="0029151F" w:rsidRDefault="00437076" w:rsidP="00437076">
      <w:pPr>
        <w:numPr>
          <w:ilvl w:val="1"/>
          <w:numId w:val="7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Użytkownik raportujący – dostęp tylko do własnych danych.</w:t>
      </w:r>
    </w:p>
    <w:p w14:paraId="4DB436AA" w14:textId="77777777" w:rsidR="00437076" w:rsidRPr="0029151F" w:rsidRDefault="00437076" w:rsidP="00437076">
      <w:pPr>
        <w:numPr>
          <w:ilvl w:val="0"/>
          <w:numId w:val="7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Panel zarządzania kontami (edycja, reset haseł, blokowanie).</w:t>
      </w:r>
    </w:p>
    <w:p w14:paraId="15A1E59C" w14:textId="77777777" w:rsidR="00437076" w:rsidRPr="0029151F" w:rsidRDefault="00437076" w:rsidP="00437076">
      <w:pPr>
        <w:numPr>
          <w:ilvl w:val="0"/>
          <w:numId w:val="7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Historia logowań i działań.</w:t>
      </w:r>
    </w:p>
    <w:p w14:paraId="7EF260F1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2. Obsługa formularzy RRW-22 i RRW-23 (https://www.gov.pl/web/rolnictwo/wzory-formularzy-na-2025-rok).</w:t>
      </w:r>
    </w:p>
    <w:p w14:paraId="337E047F" w14:textId="77777777" w:rsidR="00437076" w:rsidRPr="0029151F" w:rsidRDefault="00437076" w:rsidP="00437076">
      <w:pPr>
        <w:numPr>
          <w:ilvl w:val="0"/>
          <w:numId w:val="8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Wypełnianie formularzy z walidacją.</w:t>
      </w:r>
    </w:p>
    <w:p w14:paraId="047F5B3A" w14:textId="77777777" w:rsidR="00437076" w:rsidRPr="0029151F" w:rsidRDefault="00437076" w:rsidP="00437076">
      <w:pPr>
        <w:numPr>
          <w:ilvl w:val="0"/>
          <w:numId w:val="8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Zapisywanie wersji roboczej i zatwierdzonej.</w:t>
      </w:r>
    </w:p>
    <w:p w14:paraId="24DB6071" w14:textId="77777777" w:rsidR="00437076" w:rsidRPr="0029151F" w:rsidRDefault="00437076" w:rsidP="00437076">
      <w:pPr>
        <w:numPr>
          <w:ilvl w:val="0"/>
          <w:numId w:val="8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Archiwizacja formularzy.</w:t>
      </w:r>
    </w:p>
    <w:p w14:paraId="0F0F9483" w14:textId="77777777" w:rsidR="00437076" w:rsidRPr="0029151F" w:rsidRDefault="00437076" w:rsidP="00437076">
      <w:pPr>
        <w:numPr>
          <w:ilvl w:val="0"/>
          <w:numId w:val="8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Podgląd i pobieranie formularzy jako PDF.</w:t>
      </w:r>
    </w:p>
    <w:p w14:paraId="63C127AD" w14:textId="77777777" w:rsidR="00437076" w:rsidRPr="0029151F" w:rsidRDefault="00437076" w:rsidP="00437076">
      <w:pPr>
        <w:numPr>
          <w:ilvl w:val="0"/>
          <w:numId w:val="8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Wysyłka e-maila potwierdzającego złożenie formularza.</w:t>
      </w:r>
    </w:p>
    <w:p w14:paraId="041BF9A2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3. Obsługa księgi gospodarczej (opcjonalna)</w:t>
      </w:r>
    </w:p>
    <w:p w14:paraId="404470E7" w14:textId="77777777" w:rsidR="00437076" w:rsidRPr="0029151F" w:rsidRDefault="00437076" w:rsidP="00437076">
      <w:pPr>
        <w:pStyle w:val="Nagwek2"/>
        <w:numPr>
          <w:ilvl w:val="0"/>
          <w:numId w:val="16"/>
        </w:numPr>
        <w:shd w:val="clear" w:color="auto" w:fill="FFFFFF"/>
        <w:spacing w:before="0" w:after="120"/>
        <w:jc w:val="both"/>
        <w:rPr>
          <w:rFonts w:ascii="Calibri" w:hAnsi="Calibri" w:cs="Calibri"/>
          <w:color w:val="000000"/>
          <w:sz w:val="24"/>
          <w:szCs w:val="24"/>
        </w:rPr>
      </w:pPr>
      <w:r w:rsidRPr="0029151F">
        <w:rPr>
          <w:rFonts w:ascii="Calibri" w:hAnsi="Calibri" w:cs="Calibri"/>
          <w:bCs/>
          <w:color w:val="auto"/>
          <w:sz w:val="24"/>
          <w:szCs w:val="24"/>
        </w:rPr>
        <w:t>Tworzenie wpisów zgodnie z Dz. U. z 2013 r., poz. 326.</w:t>
      </w:r>
    </w:p>
    <w:p w14:paraId="1CAC1879" w14:textId="77777777" w:rsidR="00437076" w:rsidRPr="0029151F" w:rsidRDefault="00437076" w:rsidP="00437076">
      <w:pPr>
        <w:numPr>
          <w:ilvl w:val="0"/>
          <w:numId w:val="9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Automatyczne generowanie formularzy RRW-23 na podstawie wpisów.</w:t>
      </w:r>
    </w:p>
    <w:p w14:paraId="1133A989" w14:textId="77777777" w:rsidR="00437076" w:rsidRPr="0029151F" w:rsidRDefault="00437076" w:rsidP="00437076">
      <w:pPr>
        <w:numPr>
          <w:ilvl w:val="0"/>
          <w:numId w:val="9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Eksport danych księgi do PDF/CSV.</w:t>
      </w:r>
    </w:p>
    <w:p w14:paraId="05FB9C81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4. Baza danych formularzy</w:t>
      </w:r>
    </w:p>
    <w:p w14:paraId="20AFA907" w14:textId="77777777" w:rsidR="00437076" w:rsidRPr="0029151F" w:rsidRDefault="00437076" w:rsidP="00437076">
      <w:pPr>
        <w:numPr>
          <w:ilvl w:val="0"/>
          <w:numId w:val="10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Repozytorium danych formularzy RRW-22 i RRW-23.</w:t>
      </w:r>
    </w:p>
    <w:p w14:paraId="0DF432CF" w14:textId="77777777" w:rsidR="00437076" w:rsidRPr="0029151F" w:rsidRDefault="00437076" w:rsidP="00437076">
      <w:pPr>
        <w:numPr>
          <w:ilvl w:val="0"/>
          <w:numId w:val="10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Powiązanie danych z użytkownikami, lokalizacją i datą.</w:t>
      </w:r>
    </w:p>
    <w:p w14:paraId="6C4DEAB1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5. Webowy interfejs do przeglądania danych</w:t>
      </w:r>
    </w:p>
    <w:p w14:paraId="04316AB0" w14:textId="77777777" w:rsidR="00437076" w:rsidRPr="0029151F" w:rsidRDefault="00437076" w:rsidP="00437076">
      <w:pPr>
        <w:numPr>
          <w:ilvl w:val="0"/>
          <w:numId w:val="11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Widok tabelaryczny danych z formularzy.</w:t>
      </w:r>
    </w:p>
    <w:p w14:paraId="76D68214" w14:textId="77777777" w:rsidR="00437076" w:rsidRPr="0029151F" w:rsidRDefault="00437076" w:rsidP="00437076">
      <w:pPr>
        <w:numPr>
          <w:ilvl w:val="0"/>
          <w:numId w:val="11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Filtrowanie: rok, lokalizacja, kategoria, wielkość połowów, produkcja itp.</w:t>
      </w:r>
    </w:p>
    <w:p w14:paraId="1E49368C" w14:textId="77777777" w:rsidR="00437076" w:rsidRPr="0029151F" w:rsidRDefault="00437076" w:rsidP="00437076">
      <w:pPr>
        <w:numPr>
          <w:ilvl w:val="0"/>
          <w:numId w:val="11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Sortowanie po dowolnej kolumnie.</w:t>
      </w:r>
    </w:p>
    <w:p w14:paraId="79BE674E" w14:textId="77777777" w:rsidR="00437076" w:rsidRPr="0029151F" w:rsidRDefault="00437076" w:rsidP="00437076">
      <w:pPr>
        <w:numPr>
          <w:ilvl w:val="0"/>
          <w:numId w:val="11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Eksport wybranych danych do PDF i XLS.</w:t>
      </w:r>
    </w:p>
    <w:p w14:paraId="188E225C" w14:textId="77777777" w:rsidR="00437076" w:rsidRPr="0029151F" w:rsidRDefault="00437076" w:rsidP="00437076">
      <w:pPr>
        <w:numPr>
          <w:ilvl w:val="0"/>
          <w:numId w:val="11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Publiczny dostęp do tabel bez logowania.</w:t>
      </w:r>
    </w:p>
    <w:p w14:paraId="1FC8E330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 xml:space="preserve">6. System GIS i </w:t>
      </w:r>
      <w:proofErr w:type="spellStart"/>
      <w:r w:rsidRPr="0029151F">
        <w:rPr>
          <w:rFonts w:ascii="Calibri" w:hAnsi="Calibri" w:cs="Calibri"/>
          <w:bCs/>
          <w:sz w:val="24"/>
          <w:szCs w:val="24"/>
        </w:rPr>
        <w:t>dashboard</w:t>
      </w:r>
      <w:proofErr w:type="spellEnd"/>
      <w:r w:rsidRPr="0029151F">
        <w:rPr>
          <w:rFonts w:ascii="Calibri" w:hAnsi="Calibri" w:cs="Calibri"/>
          <w:bCs/>
          <w:sz w:val="24"/>
          <w:szCs w:val="24"/>
        </w:rPr>
        <w:t xml:space="preserve"> danych przestrzennych</w:t>
      </w:r>
    </w:p>
    <w:p w14:paraId="78C07204" w14:textId="77777777" w:rsidR="00437076" w:rsidRPr="0029151F" w:rsidRDefault="00437076" w:rsidP="00437076">
      <w:pPr>
        <w:numPr>
          <w:ilvl w:val="0"/>
          <w:numId w:val="12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lastRenderedPageBreak/>
        <w:t xml:space="preserve">Interaktywny </w:t>
      </w:r>
      <w:proofErr w:type="spellStart"/>
      <w:r w:rsidRPr="0029151F">
        <w:rPr>
          <w:rFonts w:ascii="Calibri" w:hAnsi="Calibri" w:cs="Calibri"/>
          <w:bCs/>
          <w:sz w:val="24"/>
          <w:szCs w:val="24"/>
        </w:rPr>
        <w:t>dashboard</w:t>
      </w:r>
      <w:proofErr w:type="spellEnd"/>
      <w:r w:rsidRPr="0029151F">
        <w:rPr>
          <w:rFonts w:ascii="Calibri" w:hAnsi="Calibri" w:cs="Calibri"/>
          <w:bCs/>
          <w:sz w:val="24"/>
          <w:szCs w:val="24"/>
        </w:rPr>
        <w:t xml:space="preserve"> z mapą Polski (podział na województwa/powiaty/gminy).</w:t>
      </w:r>
    </w:p>
    <w:p w14:paraId="09E2EB88" w14:textId="77777777" w:rsidR="00437076" w:rsidRPr="0029151F" w:rsidRDefault="00437076" w:rsidP="00437076">
      <w:pPr>
        <w:numPr>
          <w:ilvl w:val="0"/>
          <w:numId w:val="12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Symbolizacja danych: produkcja, zatrudnienie, struktura gatunkowa.</w:t>
      </w:r>
    </w:p>
    <w:p w14:paraId="61727F6B" w14:textId="77777777" w:rsidR="00437076" w:rsidRPr="0029151F" w:rsidRDefault="00437076" w:rsidP="00437076">
      <w:pPr>
        <w:numPr>
          <w:ilvl w:val="0"/>
          <w:numId w:val="12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Dynamiczne wykresy i prezentacja danych w czasie rzeczywistym.</w:t>
      </w:r>
    </w:p>
    <w:p w14:paraId="008F22DD" w14:textId="77777777" w:rsidR="00437076" w:rsidRPr="0029151F" w:rsidRDefault="00437076" w:rsidP="00437076">
      <w:pPr>
        <w:numPr>
          <w:ilvl w:val="0"/>
          <w:numId w:val="12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Eksport mapy i danych do PDF/XLS.</w:t>
      </w:r>
    </w:p>
    <w:p w14:paraId="0E39167C" w14:textId="77777777" w:rsidR="00437076" w:rsidRPr="0029151F" w:rsidRDefault="00437076" w:rsidP="00437076">
      <w:pPr>
        <w:numPr>
          <w:ilvl w:val="0"/>
          <w:numId w:val="12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Udostępnienie danych w formatach WMS, WMTS (zgodne z OGC).</w:t>
      </w:r>
    </w:p>
    <w:p w14:paraId="3F204E3E" w14:textId="77777777" w:rsidR="00437076" w:rsidRPr="0029151F" w:rsidRDefault="00437076" w:rsidP="00437076">
      <w:pPr>
        <w:numPr>
          <w:ilvl w:val="0"/>
          <w:numId w:val="12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Publiczna podstrona z opisem usług OGC i linkami.</w:t>
      </w:r>
    </w:p>
    <w:p w14:paraId="55667288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</w:p>
    <w:p w14:paraId="5644B102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WYMAGANIA NIEFUNKCJONALNE</w:t>
      </w:r>
    </w:p>
    <w:p w14:paraId="24477F42" w14:textId="77777777" w:rsidR="00437076" w:rsidRPr="0029151F" w:rsidRDefault="00437076" w:rsidP="00437076">
      <w:pPr>
        <w:numPr>
          <w:ilvl w:val="0"/>
          <w:numId w:val="13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Zgodność z WCAG 2.1 poziom AA (dostępność cyfrowa).</w:t>
      </w:r>
    </w:p>
    <w:p w14:paraId="65E9BF2C" w14:textId="77777777" w:rsidR="00437076" w:rsidRPr="0029151F" w:rsidRDefault="00437076" w:rsidP="00437076">
      <w:pPr>
        <w:numPr>
          <w:ilvl w:val="0"/>
          <w:numId w:val="13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Zgodność z RODO (przechowywanie, przetwarzanie, usuwanie danych).</w:t>
      </w:r>
    </w:p>
    <w:p w14:paraId="5357DDAA" w14:textId="77777777" w:rsidR="00437076" w:rsidRPr="0029151F" w:rsidRDefault="00437076" w:rsidP="00437076">
      <w:pPr>
        <w:numPr>
          <w:ilvl w:val="0"/>
          <w:numId w:val="13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Aplikacja responsywna (obsługa mobilna i desktopowa).</w:t>
      </w:r>
    </w:p>
    <w:p w14:paraId="6CDFA510" w14:textId="77777777" w:rsidR="00437076" w:rsidRPr="0029151F" w:rsidRDefault="00437076" w:rsidP="00437076">
      <w:pPr>
        <w:numPr>
          <w:ilvl w:val="0"/>
          <w:numId w:val="13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Bezpieczne logowanie, szyfrowanie haseł (</w:t>
      </w:r>
      <w:proofErr w:type="spellStart"/>
      <w:r w:rsidRPr="0029151F">
        <w:rPr>
          <w:rFonts w:ascii="Calibri" w:hAnsi="Calibri" w:cs="Calibri"/>
          <w:bCs/>
          <w:sz w:val="24"/>
          <w:szCs w:val="24"/>
        </w:rPr>
        <w:t>bcrypt</w:t>
      </w:r>
      <w:proofErr w:type="spellEnd"/>
      <w:r w:rsidRPr="0029151F">
        <w:rPr>
          <w:rFonts w:ascii="Calibri" w:hAnsi="Calibri" w:cs="Calibri"/>
          <w:bCs/>
          <w:sz w:val="24"/>
          <w:szCs w:val="24"/>
        </w:rPr>
        <w:t>), ochrona CSRF/XSS.</w:t>
      </w:r>
    </w:p>
    <w:p w14:paraId="5ACC3CA4" w14:textId="77777777" w:rsidR="00437076" w:rsidRPr="0029151F" w:rsidRDefault="00437076" w:rsidP="00437076">
      <w:pPr>
        <w:numPr>
          <w:ilvl w:val="0"/>
          <w:numId w:val="13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Możliwość rozbudowy systemu (architektura modularna).</w:t>
      </w:r>
    </w:p>
    <w:p w14:paraId="683F33B8" w14:textId="77777777" w:rsidR="00437076" w:rsidRPr="0029151F" w:rsidRDefault="00437076" w:rsidP="00437076">
      <w:pPr>
        <w:numPr>
          <w:ilvl w:val="0"/>
          <w:numId w:val="13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Hosting: własny zamawiającego.</w:t>
      </w:r>
    </w:p>
    <w:p w14:paraId="5BB0195F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WYMAGANIA TECHNICZNE</w:t>
      </w:r>
    </w:p>
    <w:p w14:paraId="0DCA3133" w14:textId="77777777" w:rsidR="00437076" w:rsidRPr="0029151F" w:rsidRDefault="00437076" w:rsidP="00437076">
      <w:pPr>
        <w:numPr>
          <w:ilvl w:val="0"/>
          <w:numId w:val="14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Aplikacja webowa dostępna przez przeglądarkę internetową.</w:t>
      </w:r>
    </w:p>
    <w:p w14:paraId="20CE2348" w14:textId="77777777" w:rsidR="00437076" w:rsidRPr="0029151F" w:rsidRDefault="00437076" w:rsidP="00437076">
      <w:pPr>
        <w:numPr>
          <w:ilvl w:val="0"/>
          <w:numId w:val="14"/>
        </w:numPr>
        <w:jc w:val="both"/>
        <w:rPr>
          <w:rFonts w:ascii="Calibri" w:hAnsi="Calibri" w:cs="Calibri"/>
          <w:bCs/>
          <w:sz w:val="24"/>
          <w:szCs w:val="24"/>
          <w:lang w:val="en-US"/>
        </w:rPr>
      </w:pPr>
      <w:r w:rsidRPr="0029151F">
        <w:rPr>
          <w:rFonts w:ascii="Calibri" w:hAnsi="Calibri" w:cs="Calibri"/>
          <w:bCs/>
          <w:sz w:val="24"/>
          <w:szCs w:val="24"/>
          <w:lang w:val="en-US"/>
        </w:rPr>
        <w:t>Frontend: HTML5, CSS3, JavaScript (</w:t>
      </w:r>
      <w:proofErr w:type="spellStart"/>
      <w:r w:rsidRPr="0029151F">
        <w:rPr>
          <w:rFonts w:ascii="Calibri" w:hAnsi="Calibri" w:cs="Calibri"/>
          <w:bCs/>
          <w:sz w:val="24"/>
          <w:szCs w:val="24"/>
          <w:lang w:val="en-US"/>
        </w:rPr>
        <w:t>preferowane</w:t>
      </w:r>
      <w:proofErr w:type="spellEnd"/>
      <w:r w:rsidRPr="0029151F">
        <w:rPr>
          <w:rFonts w:ascii="Calibri" w:hAnsi="Calibri" w:cs="Calibri"/>
          <w:bCs/>
          <w:sz w:val="24"/>
          <w:szCs w:val="24"/>
          <w:lang w:val="en-US"/>
        </w:rPr>
        <w:t xml:space="preserve"> </w:t>
      </w:r>
      <w:proofErr w:type="spellStart"/>
      <w:r w:rsidRPr="0029151F">
        <w:rPr>
          <w:rFonts w:ascii="Calibri" w:hAnsi="Calibri" w:cs="Calibri"/>
          <w:bCs/>
          <w:sz w:val="24"/>
          <w:szCs w:val="24"/>
          <w:lang w:val="en-US"/>
        </w:rPr>
        <w:t>frameworki</w:t>
      </w:r>
      <w:proofErr w:type="spellEnd"/>
      <w:r w:rsidRPr="0029151F">
        <w:rPr>
          <w:rFonts w:ascii="Calibri" w:hAnsi="Calibri" w:cs="Calibri"/>
          <w:bCs/>
          <w:sz w:val="24"/>
          <w:szCs w:val="24"/>
          <w:lang w:val="en-US"/>
        </w:rPr>
        <w:t>:  React, Vue, Angular).</w:t>
      </w:r>
    </w:p>
    <w:p w14:paraId="1F2C4C03" w14:textId="77777777" w:rsidR="00437076" w:rsidRPr="0029151F" w:rsidRDefault="00437076" w:rsidP="00437076">
      <w:pPr>
        <w:numPr>
          <w:ilvl w:val="0"/>
          <w:numId w:val="14"/>
        </w:numPr>
        <w:jc w:val="both"/>
        <w:rPr>
          <w:rFonts w:ascii="Calibri" w:hAnsi="Calibri" w:cs="Calibri"/>
          <w:bCs/>
          <w:sz w:val="24"/>
          <w:szCs w:val="24"/>
          <w:lang w:val="en-US"/>
        </w:rPr>
      </w:pPr>
      <w:r w:rsidRPr="0029151F">
        <w:rPr>
          <w:rFonts w:ascii="Calibri" w:hAnsi="Calibri" w:cs="Calibri"/>
          <w:bCs/>
          <w:sz w:val="24"/>
          <w:szCs w:val="24"/>
          <w:lang w:val="en-US"/>
        </w:rPr>
        <w:t xml:space="preserve">Backend: PHP (Laravel), Python (Django/Flask), Node.js </w:t>
      </w:r>
      <w:proofErr w:type="spellStart"/>
      <w:r w:rsidRPr="0029151F">
        <w:rPr>
          <w:rFonts w:ascii="Calibri" w:hAnsi="Calibri" w:cs="Calibri"/>
          <w:bCs/>
          <w:sz w:val="24"/>
          <w:szCs w:val="24"/>
          <w:lang w:val="en-US"/>
        </w:rPr>
        <w:t>lub</w:t>
      </w:r>
      <w:proofErr w:type="spellEnd"/>
      <w:r w:rsidRPr="0029151F">
        <w:rPr>
          <w:rFonts w:ascii="Calibri" w:hAnsi="Calibri" w:cs="Calibri"/>
          <w:bCs/>
          <w:sz w:val="24"/>
          <w:szCs w:val="24"/>
          <w:lang w:val="en-US"/>
        </w:rPr>
        <w:t xml:space="preserve"> </w:t>
      </w:r>
      <w:proofErr w:type="spellStart"/>
      <w:r w:rsidRPr="0029151F">
        <w:rPr>
          <w:rFonts w:ascii="Calibri" w:hAnsi="Calibri" w:cs="Calibri"/>
          <w:bCs/>
          <w:sz w:val="24"/>
          <w:szCs w:val="24"/>
          <w:lang w:val="en-US"/>
        </w:rPr>
        <w:t>inne</w:t>
      </w:r>
      <w:proofErr w:type="spellEnd"/>
      <w:r w:rsidRPr="0029151F">
        <w:rPr>
          <w:rFonts w:ascii="Calibri" w:hAnsi="Calibri" w:cs="Calibri"/>
          <w:bCs/>
          <w:sz w:val="24"/>
          <w:szCs w:val="24"/>
          <w:lang w:val="en-US"/>
        </w:rPr>
        <w:t xml:space="preserve"> </w:t>
      </w:r>
      <w:proofErr w:type="spellStart"/>
      <w:r w:rsidRPr="0029151F">
        <w:rPr>
          <w:rFonts w:ascii="Calibri" w:hAnsi="Calibri" w:cs="Calibri"/>
          <w:bCs/>
          <w:sz w:val="24"/>
          <w:szCs w:val="24"/>
          <w:lang w:val="en-US"/>
        </w:rPr>
        <w:t>nowoczesne</w:t>
      </w:r>
      <w:proofErr w:type="spellEnd"/>
      <w:r w:rsidRPr="0029151F">
        <w:rPr>
          <w:rFonts w:ascii="Calibri" w:hAnsi="Calibri" w:cs="Calibri"/>
          <w:bCs/>
          <w:sz w:val="24"/>
          <w:szCs w:val="24"/>
          <w:lang w:val="en-US"/>
        </w:rPr>
        <w:t xml:space="preserve"> </w:t>
      </w:r>
      <w:proofErr w:type="spellStart"/>
      <w:r w:rsidRPr="0029151F">
        <w:rPr>
          <w:rFonts w:ascii="Calibri" w:hAnsi="Calibri" w:cs="Calibri"/>
          <w:bCs/>
          <w:sz w:val="24"/>
          <w:szCs w:val="24"/>
          <w:lang w:val="en-US"/>
        </w:rPr>
        <w:t>technologie</w:t>
      </w:r>
      <w:proofErr w:type="spellEnd"/>
      <w:r w:rsidRPr="0029151F">
        <w:rPr>
          <w:rFonts w:ascii="Calibri" w:hAnsi="Calibri" w:cs="Calibri"/>
          <w:bCs/>
          <w:sz w:val="24"/>
          <w:szCs w:val="24"/>
          <w:lang w:val="en-US"/>
        </w:rPr>
        <w:t>.</w:t>
      </w:r>
    </w:p>
    <w:p w14:paraId="016CD42E" w14:textId="77777777" w:rsidR="00437076" w:rsidRPr="0029151F" w:rsidRDefault="00437076" w:rsidP="00437076">
      <w:pPr>
        <w:numPr>
          <w:ilvl w:val="0"/>
          <w:numId w:val="14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 xml:space="preserve">Baza danych: </w:t>
      </w:r>
      <w:proofErr w:type="spellStart"/>
      <w:r w:rsidRPr="0029151F">
        <w:rPr>
          <w:rFonts w:ascii="Calibri" w:hAnsi="Calibri" w:cs="Calibri"/>
          <w:bCs/>
          <w:sz w:val="24"/>
          <w:szCs w:val="24"/>
        </w:rPr>
        <w:t>PostgreSQL</w:t>
      </w:r>
      <w:proofErr w:type="spellEnd"/>
      <w:r w:rsidRPr="0029151F">
        <w:rPr>
          <w:rFonts w:ascii="Calibri" w:hAnsi="Calibri" w:cs="Calibri"/>
          <w:bCs/>
          <w:sz w:val="24"/>
          <w:szCs w:val="24"/>
        </w:rPr>
        <w:t xml:space="preserve">, MySQL lub </w:t>
      </w:r>
      <w:proofErr w:type="spellStart"/>
      <w:r w:rsidRPr="0029151F">
        <w:rPr>
          <w:rFonts w:ascii="Calibri" w:hAnsi="Calibri" w:cs="Calibri"/>
          <w:bCs/>
          <w:sz w:val="24"/>
          <w:szCs w:val="24"/>
        </w:rPr>
        <w:t>MariaDB</w:t>
      </w:r>
      <w:proofErr w:type="spellEnd"/>
      <w:r w:rsidRPr="0029151F">
        <w:rPr>
          <w:rFonts w:ascii="Calibri" w:hAnsi="Calibri" w:cs="Calibri"/>
          <w:bCs/>
          <w:sz w:val="24"/>
          <w:szCs w:val="24"/>
        </w:rPr>
        <w:t>.</w:t>
      </w:r>
    </w:p>
    <w:p w14:paraId="471487F5" w14:textId="77777777" w:rsidR="00437076" w:rsidRPr="0029151F" w:rsidRDefault="00437076" w:rsidP="00437076">
      <w:pPr>
        <w:numPr>
          <w:ilvl w:val="0"/>
          <w:numId w:val="14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System może być dostarczony w kontenerach (Docker).</w:t>
      </w:r>
    </w:p>
    <w:p w14:paraId="79B09206" w14:textId="77777777" w:rsidR="00437076" w:rsidRPr="0029151F" w:rsidRDefault="00437076" w:rsidP="00437076">
      <w:pPr>
        <w:numPr>
          <w:ilvl w:val="0"/>
          <w:numId w:val="14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Kod aplikacji musi być odpowiednio udokumentowany.</w:t>
      </w:r>
    </w:p>
    <w:p w14:paraId="05DEFB8D" w14:textId="77777777" w:rsidR="00437076" w:rsidRPr="0029151F" w:rsidRDefault="00437076" w:rsidP="00437076">
      <w:pPr>
        <w:numPr>
          <w:ilvl w:val="0"/>
          <w:numId w:val="14"/>
        </w:num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Zastosowanie nowoczesnych standardów bezpieczeństwa.</w:t>
      </w:r>
    </w:p>
    <w:p w14:paraId="5664FE01" w14:textId="77777777" w:rsidR="00437076" w:rsidRPr="0029151F" w:rsidRDefault="00437076" w:rsidP="00437076">
      <w:pPr>
        <w:ind w:left="720"/>
        <w:jc w:val="both"/>
        <w:rPr>
          <w:rFonts w:ascii="Calibri" w:hAnsi="Calibri" w:cs="Calibri"/>
          <w:bCs/>
          <w:sz w:val="24"/>
          <w:szCs w:val="24"/>
        </w:rPr>
      </w:pPr>
    </w:p>
    <w:p w14:paraId="7B714586" w14:textId="77777777" w:rsidR="00437076" w:rsidRPr="0029151F" w:rsidRDefault="00870642" w:rsidP="00437076">
      <w:pPr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I</w:t>
      </w:r>
      <w:r w:rsidR="00437076" w:rsidRPr="0029151F">
        <w:rPr>
          <w:rFonts w:ascii="Calibri" w:hAnsi="Calibri" w:cs="Calibri"/>
          <w:bCs/>
          <w:sz w:val="24"/>
          <w:szCs w:val="24"/>
        </w:rPr>
        <w:t xml:space="preserve">I. </w:t>
      </w:r>
      <w:r w:rsidR="00437076" w:rsidRPr="0029151F">
        <w:rPr>
          <w:rFonts w:ascii="Calibri" w:hAnsi="Calibri" w:cs="Calibri"/>
          <w:bCs/>
          <w:caps/>
          <w:sz w:val="24"/>
          <w:szCs w:val="24"/>
        </w:rPr>
        <w:t>realizacja</w:t>
      </w:r>
    </w:p>
    <w:p w14:paraId="43852BBA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 xml:space="preserve"> ETAP I – ANALIZA, PROJEKT I PRZYGOTOWANIE TECHNICZNE </w:t>
      </w:r>
    </w:p>
    <w:p w14:paraId="66EB56C2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Zakres:</w:t>
      </w:r>
    </w:p>
    <w:p w14:paraId="6D6C48A9" w14:textId="77777777" w:rsidR="00437076" w:rsidRPr="0029151F" w:rsidRDefault="00437076" w:rsidP="00437076">
      <w:pPr>
        <w:numPr>
          <w:ilvl w:val="0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Analiza wymagań, warsztaty z Zamawiającym.</w:t>
      </w:r>
    </w:p>
    <w:p w14:paraId="6E2C62B8" w14:textId="77777777" w:rsidR="00437076" w:rsidRPr="0029151F" w:rsidRDefault="00437076" w:rsidP="00437076">
      <w:pPr>
        <w:numPr>
          <w:ilvl w:val="0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Opracowanie dokumentacji:</w:t>
      </w:r>
    </w:p>
    <w:p w14:paraId="37D41944" w14:textId="77777777" w:rsidR="00437076" w:rsidRPr="0029151F" w:rsidRDefault="00437076" w:rsidP="00437076">
      <w:pPr>
        <w:numPr>
          <w:ilvl w:val="1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dokumentacja funkcjonalna,</w:t>
      </w:r>
    </w:p>
    <w:p w14:paraId="5EDA193F" w14:textId="77777777" w:rsidR="00437076" w:rsidRPr="0029151F" w:rsidRDefault="00437076" w:rsidP="00437076">
      <w:pPr>
        <w:numPr>
          <w:ilvl w:val="1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dokumentacja techniczna,</w:t>
      </w:r>
    </w:p>
    <w:p w14:paraId="70077407" w14:textId="77777777" w:rsidR="00437076" w:rsidRPr="0029151F" w:rsidRDefault="00437076" w:rsidP="00437076">
      <w:pPr>
        <w:numPr>
          <w:ilvl w:val="1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harmonogram wdrożenia.</w:t>
      </w:r>
    </w:p>
    <w:p w14:paraId="68FB3131" w14:textId="77777777" w:rsidR="00437076" w:rsidRPr="0029151F" w:rsidRDefault="00437076" w:rsidP="00437076">
      <w:pPr>
        <w:numPr>
          <w:ilvl w:val="0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Projekt graficzny i UX/UI:</w:t>
      </w:r>
    </w:p>
    <w:p w14:paraId="079B205C" w14:textId="77777777" w:rsidR="00437076" w:rsidRPr="0029151F" w:rsidRDefault="00437076" w:rsidP="00437076">
      <w:pPr>
        <w:numPr>
          <w:ilvl w:val="1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lastRenderedPageBreak/>
        <w:t>makiety formularzy i widoków,</w:t>
      </w:r>
    </w:p>
    <w:p w14:paraId="6535310D" w14:textId="77777777" w:rsidR="00437076" w:rsidRPr="0029151F" w:rsidRDefault="00437076" w:rsidP="00437076">
      <w:pPr>
        <w:numPr>
          <w:ilvl w:val="1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prototyp interfejsu użytkownika,</w:t>
      </w:r>
    </w:p>
    <w:p w14:paraId="44A7B270" w14:textId="77777777" w:rsidR="00437076" w:rsidRPr="0029151F" w:rsidRDefault="00437076" w:rsidP="00437076">
      <w:pPr>
        <w:numPr>
          <w:ilvl w:val="1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projekt interfejsów mapowych i wizualizacji.</w:t>
      </w:r>
    </w:p>
    <w:p w14:paraId="7075500C" w14:textId="77777777" w:rsidR="00437076" w:rsidRPr="0029151F" w:rsidRDefault="00437076" w:rsidP="00437076">
      <w:pPr>
        <w:numPr>
          <w:ilvl w:val="0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Projekt bazy danych (repozytorium formularzy).</w:t>
      </w:r>
    </w:p>
    <w:p w14:paraId="5F8CC2A3" w14:textId="77777777" w:rsidR="00437076" w:rsidRPr="0029151F" w:rsidRDefault="00437076" w:rsidP="00437076">
      <w:pPr>
        <w:numPr>
          <w:ilvl w:val="0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Wstępna konfiguracja środowiska programistycznego.</w:t>
      </w:r>
    </w:p>
    <w:p w14:paraId="3613BECF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Efekt końcowy:</w:t>
      </w:r>
    </w:p>
    <w:p w14:paraId="2E8BCBA4" w14:textId="77777777" w:rsidR="00437076" w:rsidRPr="0029151F" w:rsidRDefault="00437076" w:rsidP="00437076">
      <w:pPr>
        <w:numPr>
          <w:ilvl w:val="0"/>
          <w:numId w:val="2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Zatwierdzone makiety, projekty interfejsów i dokumentacja.</w:t>
      </w:r>
    </w:p>
    <w:p w14:paraId="44100E25" w14:textId="77777777" w:rsidR="00437076" w:rsidRPr="0029151F" w:rsidRDefault="00437076" w:rsidP="00437076">
      <w:pPr>
        <w:numPr>
          <w:ilvl w:val="0"/>
          <w:numId w:val="2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Gotowy plan prac do implementacji.</w:t>
      </w:r>
    </w:p>
    <w:p w14:paraId="36FB8ACB" w14:textId="77777777" w:rsidR="00437076" w:rsidRPr="0029151F" w:rsidRDefault="00437076" w:rsidP="00437076">
      <w:pPr>
        <w:numPr>
          <w:ilvl w:val="0"/>
          <w:numId w:val="2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Gotowa architektura bazy danych i struktura systemu.</w:t>
      </w:r>
    </w:p>
    <w:p w14:paraId="6B08500E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</w:p>
    <w:p w14:paraId="38F41FC6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 xml:space="preserve">ETAP II – IMPLEMENTACJA FUNKCJONALNOŚCI </w:t>
      </w:r>
    </w:p>
    <w:p w14:paraId="0873BDFC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Zakres:</w:t>
      </w:r>
    </w:p>
    <w:p w14:paraId="5B4C11DC" w14:textId="77777777" w:rsidR="00437076" w:rsidRPr="0029151F" w:rsidRDefault="00437076" w:rsidP="00437076">
      <w:pPr>
        <w:numPr>
          <w:ilvl w:val="0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 xml:space="preserve">Rozwój </w:t>
      </w:r>
      <w:proofErr w:type="spellStart"/>
      <w:r w:rsidRPr="0029151F">
        <w:rPr>
          <w:rFonts w:ascii="Calibri" w:hAnsi="Calibri" w:cs="Calibri"/>
          <w:sz w:val="24"/>
          <w:szCs w:val="24"/>
        </w:rPr>
        <w:t>backendu</w:t>
      </w:r>
      <w:proofErr w:type="spellEnd"/>
      <w:r w:rsidRPr="0029151F">
        <w:rPr>
          <w:rFonts w:ascii="Calibri" w:hAnsi="Calibri" w:cs="Calibri"/>
          <w:sz w:val="24"/>
          <w:szCs w:val="24"/>
        </w:rPr>
        <w:t>:</w:t>
      </w:r>
    </w:p>
    <w:p w14:paraId="1056104C" w14:textId="77777777" w:rsidR="00437076" w:rsidRPr="0029151F" w:rsidRDefault="00437076" w:rsidP="00437076">
      <w:pPr>
        <w:numPr>
          <w:ilvl w:val="1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system zarządzania użytkownikami i uprawnieniami,</w:t>
      </w:r>
    </w:p>
    <w:p w14:paraId="50BBF240" w14:textId="77777777" w:rsidR="00437076" w:rsidRPr="0029151F" w:rsidRDefault="00437076" w:rsidP="00437076">
      <w:pPr>
        <w:numPr>
          <w:ilvl w:val="1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obsługa logowania i bezpieczeństwa (RODO, WCAG 2.1),</w:t>
      </w:r>
    </w:p>
    <w:p w14:paraId="55495565" w14:textId="77777777" w:rsidR="00437076" w:rsidRPr="0029151F" w:rsidRDefault="00437076" w:rsidP="00437076">
      <w:pPr>
        <w:numPr>
          <w:ilvl w:val="1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API i integracje zewnętrzne.</w:t>
      </w:r>
    </w:p>
    <w:p w14:paraId="795DDCDA" w14:textId="77777777" w:rsidR="00437076" w:rsidRPr="0029151F" w:rsidRDefault="00437076" w:rsidP="00437076">
      <w:pPr>
        <w:numPr>
          <w:ilvl w:val="0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Moduł obsługi formularzy RRW-22 i RRW-23:</w:t>
      </w:r>
    </w:p>
    <w:p w14:paraId="20EE9D3F" w14:textId="77777777" w:rsidR="00437076" w:rsidRPr="0029151F" w:rsidRDefault="00437076" w:rsidP="00437076">
      <w:pPr>
        <w:numPr>
          <w:ilvl w:val="1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wypełnianie, walidacja, zapis, eksport PDF,</w:t>
      </w:r>
    </w:p>
    <w:p w14:paraId="7D132BB6" w14:textId="77777777" w:rsidR="00437076" w:rsidRPr="0029151F" w:rsidRDefault="00437076" w:rsidP="00437076">
      <w:pPr>
        <w:numPr>
          <w:ilvl w:val="1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archiwizacja formularzy,</w:t>
      </w:r>
    </w:p>
    <w:p w14:paraId="6380DD4D" w14:textId="77777777" w:rsidR="00437076" w:rsidRPr="0029151F" w:rsidRDefault="00437076" w:rsidP="00437076">
      <w:pPr>
        <w:numPr>
          <w:ilvl w:val="1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potwierdzenia e-mail.</w:t>
      </w:r>
    </w:p>
    <w:p w14:paraId="61B6BA4C" w14:textId="77777777" w:rsidR="00437076" w:rsidRPr="0029151F" w:rsidRDefault="00437076" w:rsidP="00437076">
      <w:pPr>
        <w:numPr>
          <w:ilvl w:val="0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(Opcjonalnie) moduł księgi gospodarczej i generowania formularza RRW-23.</w:t>
      </w:r>
    </w:p>
    <w:p w14:paraId="3A15E1F5" w14:textId="77777777" w:rsidR="00437076" w:rsidRPr="0029151F" w:rsidRDefault="00437076" w:rsidP="00437076">
      <w:pPr>
        <w:numPr>
          <w:ilvl w:val="0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Interfejs webowy do przeglądania danych tabelarycznych:</w:t>
      </w:r>
    </w:p>
    <w:p w14:paraId="748A4081" w14:textId="77777777" w:rsidR="00437076" w:rsidRPr="0029151F" w:rsidRDefault="00437076" w:rsidP="00437076">
      <w:pPr>
        <w:numPr>
          <w:ilvl w:val="1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filtrowanie, sortowanie, eksport PDF/XLS,</w:t>
      </w:r>
    </w:p>
    <w:p w14:paraId="76D98028" w14:textId="77777777" w:rsidR="00437076" w:rsidRPr="0029151F" w:rsidRDefault="00437076" w:rsidP="00437076">
      <w:pPr>
        <w:numPr>
          <w:ilvl w:val="1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publiczny dostęp do wybranych danych.</w:t>
      </w:r>
    </w:p>
    <w:p w14:paraId="111682EF" w14:textId="77777777" w:rsidR="00437076" w:rsidRPr="0029151F" w:rsidRDefault="00437076" w:rsidP="00437076">
      <w:pPr>
        <w:numPr>
          <w:ilvl w:val="0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Dashboard GIS:</w:t>
      </w:r>
    </w:p>
    <w:p w14:paraId="27A9BCCE" w14:textId="77777777" w:rsidR="00437076" w:rsidRPr="0029151F" w:rsidRDefault="00437076" w:rsidP="00437076">
      <w:pPr>
        <w:numPr>
          <w:ilvl w:val="1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interaktywna mapa z podziałem administracyjnym,</w:t>
      </w:r>
    </w:p>
    <w:p w14:paraId="35BCE43B" w14:textId="77777777" w:rsidR="00437076" w:rsidRPr="0029151F" w:rsidRDefault="00437076" w:rsidP="00437076">
      <w:pPr>
        <w:numPr>
          <w:ilvl w:val="1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symbolizacja danych,</w:t>
      </w:r>
    </w:p>
    <w:p w14:paraId="2A8C8A85" w14:textId="77777777" w:rsidR="00437076" w:rsidRPr="0029151F" w:rsidRDefault="00437076" w:rsidP="00437076">
      <w:pPr>
        <w:numPr>
          <w:ilvl w:val="1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dynamiczne wykresy,</w:t>
      </w:r>
    </w:p>
    <w:p w14:paraId="6CAAD70C" w14:textId="77777777" w:rsidR="00437076" w:rsidRPr="0029151F" w:rsidRDefault="00437076" w:rsidP="00437076">
      <w:pPr>
        <w:numPr>
          <w:ilvl w:val="1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eksport map i danych,</w:t>
      </w:r>
    </w:p>
    <w:p w14:paraId="7108D32E" w14:textId="77777777" w:rsidR="00437076" w:rsidRPr="0029151F" w:rsidRDefault="00437076" w:rsidP="00437076">
      <w:pPr>
        <w:numPr>
          <w:ilvl w:val="1"/>
          <w:numId w:val="3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udostępnienie WMS/WMTS zgodnie z OGC.</w:t>
      </w:r>
    </w:p>
    <w:p w14:paraId="7A9A743C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Efekt końcowy:</w:t>
      </w:r>
    </w:p>
    <w:p w14:paraId="126A0AA0" w14:textId="77777777" w:rsidR="00437076" w:rsidRPr="0029151F" w:rsidRDefault="00437076" w:rsidP="00437076">
      <w:pPr>
        <w:numPr>
          <w:ilvl w:val="0"/>
          <w:numId w:val="4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Działająca aplikacja ze wszystkimi głównymi modułami.</w:t>
      </w:r>
    </w:p>
    <w:p w14:paraId="0926541A" w14:textId="77777777" w:rsidR="00437076" w:rsidRPr="0029151F" w:rsidRDefault="00437076" w:rsidP="00437076">
      <w:pPr>
        <w:numPr>
          <w:ilvl w:val="0"/>
          <w:numId w:val="4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 xml:space="preserve">Przetestowane funkcje </w:t>
      </w:r>
      <w:proofErr w:type="spellStart"/>
      <w:r w:rsidRPr="0029151F">
        <w:rPr>
          <w:rFonts w:ascii="Calibri" w:hAnsi="Calibri" w:cs="Calibri"/>
          <w:sz w:val="24"/>
          <w:szCs w:val="24"/>
        </w:rPr>
        <w:t>backendu</w:t>
      </w:r>
      <w:proofErr w:type="spellEnd"/>
      <w:r w:rsidRPr="0029151F">
        <w:rPr>
          <w:rFonts w:ascii="Calibri" w:hAnsi="Calibri" w:cs="Calibri"/>
          <w:sz w:val="24"/>
          <w:szCs w:val="24"/>
        </w:rPr>
        <w:t xml:space="preserve"> i interfejsu użytkownika.</w:t>
      </w:r>
    </w:p>
    <w:p w14:paraId="1E7510DC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</w:p>
    <w:p w14:paraId="0C14903B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 xml:space="preserve">ETAP III – TESTY, WDROŻENIE I UTRZYMANIE </w:t>
      </w:r>
    </w:p>
    <w:p w14:paraId="0BEDE5C7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Zakres:</w:t>
      </w:r>
    </w:p>
    <w:p w14:paraId="4094BB90" w14:textId="77777777" w:rsidR="00437076" w:rsidRPr="0029151F" w:rsidRDefault="00437076" w:rsidP="00437076">
      <w:pPr>
        <w:numPr>
          <w:ilvl w:val="0"/>
          <w:numId w:val="5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Testy funkcjonalne, integracyjne i bezpieczeństwa.</w:t>
      </w:r>
    </w:p>
    <w:p w14:paraId="24EC6CF7" w14:textId="77777777" w:rsidR="00437076" w:rsidRPr="0029151F" w:rsidRDefault="00437076" w:rsidP="00437076">
      <w:pPr>
        <w:numPr>
          <w:ilvl w:val="0"/>
          <w:numId w:val="5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 xml:space="preserve">Obsługa </w:t>
      </w:r>
      <w:proofErr w:type="spellStart"/>
      <w:r w:rsidRPr="0029151F">
        <w:rPr>
          <w:rFonts w:ascii="Calibri" w:hAnsi="Calibri" w:cs="Calibri"/>
          <w:sz w:val="24"/>
          <w:szCs w:val="24"/>
        </w:rPr>
        <w:t>responsywności</w:t>
      </w:r>
      <w:proofErr w:type="spellEnd"/>
      <w:r w:rsidRPr="0029151F">
        <w:rPr>
          <w:rFonts w:ascii="Calibri" w:hAnsi="Calibri" w:cs="Calibri"/>
          <w:sz w:val="24"/>
          <w:szCs w:val="24"/>
        </w:rPr>
        <w:t xml:space="preserve"> i zgodność z WCAG 2.1 AA.</w:t>
      </w:r>
    </w:p>
    <w:p w14:paraId="1D1CF78E" w14:textId="77777777" w:rsidR="00437076" w:rsidRPr="0029151F" w:rsidRDefault="00437076" w:rsidP="00437076">
      <w:pPr>
        <w:numPr>
          <w:ilvl w:val="0"/>
          <w:numId w:val="5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Wdrożenie w środowisku produkcyjnym Zamawiającego.</w:t>
      </w:r>
    </w:p>
    <w:p w14:paraId="7B51C26C" w14:textId="77777777" w:rsidR="00437076" w:rsidRPr="0029151F" w:rsidRDefault="00437076" w:rsidP="00437076">
      <w:pPr>
        <w:numPr>
          <w:ilvl w:val="0"/>
          <w:numId w:val="5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Dokumentacja końcowa (instrukcja użytkownika, administratora, API).</w:t>
      </w:r>
    </w:p>
    <w:p w14:paraId="0A9CA026" w14:textId="77777777" w:rsidR="00437076" w:rsidRPr="0029151F" w:rsidRDefault="00437076" w:rsidP="00437076">
      <w:pPr>
        <w:numPr>
          <w:ilvl w:val="0"/>
          <w:numId w:val="5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Szkolenie dla administratorów.</w:t>
      </w:r>
    </w:p>
    <w:p w14:paraId="35B88F79" w14:textId="77777777" w:rsidR="00437076" w:rsidRPr="0029151F" w:rsidRDefault="00437076" w:rsidP="00437076">
      <w:pPr>
        <w:numPr>
          <w:ilvl w:val="0"/>
          <w:numId w:val="5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Monitoring serwisu (24/7).</w:t>
      </w:r>
    </w:p>
    <w:p w14:paraId="0464DB3E" w14:textId="77777777" w:rsidR="00437076" w:rsidRPr="0029151F" w:rsidRDefault="00437076" w:rsidP="00437076">
      <w:pPr>
        <w:numPr>
          <w:ilvl w:val="0"/>
          <w:numId w:val="5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Roczna obsługa gwarancyjna:</w:t>
      </w:r>
    </w:p>
    <w:p w14:paraId="2C3B9B89" w14:textId="77777777" w:rsidR="00437076" w:rsidRPr="0029151F" w:rsidRDefault="00437076" w:rsidP="00437076">
      <w:pPr>
        <w:numPr>
          <w:ilvl w:val="1"/>
          <w:numId w:val="5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poprawki błędów,</w:t>
      </w:r>
    </w:p>
    <w:p w14:paraId="05CAB196" w14:textId="77777777" w:rsidR="00437076" w:rsidRPr="0029151F" w:rsidRDefault="00437076" w:rsidP="00437076">
      <w:pPr>
        <w:numPr>
          <w:ilvl w:val="1"/>
          <w:numId w:val="5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drobne aktualizacje,</w:t>
      </w:r>
    </w:p>
    <w:p w14:paraId="4C0B80A9" w14:textId="77777777" w:rsidR="00437076" w:rsidRPr="0029151F" w:rsidRDefault="00437076" w:rsidP="00437076">
      <w:pPr>
        <w:numPr>
          <w:ilvl w:val="1"/>
          <w:numId w:val="5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wsparcie techniczne.</w:t>
      </w:r>
    </w:p>
    <w:p w14:paraId="7053C3EF" w14:textId="77777777" w:rsidR="00437076" w:rsidRPr="0029151F" w:rsidRDefault="00437076" w:rsidP="00437076">
      <w:pPr>
        <w:jc w:val="both"/>
        <w:rPr>
          <w:rFonts w:ascii="Calibri" w:hAnsi="Calibri" w:cs="Calibri"/>
          <w:bCs/>
          <w:sz w:val="24"/>
          <w:szCs w:val="24"/>
        </w:rPr>
      </w:pPr>
      <w:r w:rsidRPr="0029151F">
        <w:rPr>
          <w:rFonts w:ascii="Calibri" w:hAnsi="Calibri" w:cs="Calibri"/>
          <w:bCs/>
          <w:sz w:val="24"/>
          <w:szCs w:val="24"/>
        </w:rPr>
        <w:t>Efekt końcowy:</w:t>
      </w:r>
    </w:p>
    <w:p w14:paraId="5890A148" w14:textId="77777777" w:rsidR="00437076" w:rsidRPr="0029151F" w:rsidRDefault="00437076" w:rsidP="00437076">
      <w:pPr>
        <w:numPr>
          <w:ilvl w:val="0"/>
          <w:numId w:val="6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W pełni wdrożony, dostępny i stabilny system.</w:t>
      </w:r>
    </w:p>
    <w:p w14:paraId="3F8831EE" w14:textId="77777777" w:rsidR="00437076" w:rsidRDefault="00437076" w:rsidP="00437076">
      <w:pPr>
        <w:numPr>
          <w:ilvl w:val="0"/>
          <w:numId w:val="6"/>
        </w:num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Zabezpieczenie działania serwisu przez min. 12 miesięcy.</w:t>
      </w:r>
    </w:p>
    <w:p w14:paraId="66F04B14" w14:textId="77777777" w:rsidR="00870642" w:rsidRDefault="00870642" w:rsidP="00870642">
      <w:pPr>
        <w:jc w:val="both"/>
        <w:rPr>
          <w:rFonts w:ascii="Calibri" w:hAnsi="Calibri" w:cs="Calibri"/>
          <w:sz w:val="24"/>
          <w:szCs w:val="24"/>
        </w:rPr>
      </w:pPr>
    </w:p>
    <w:p w14:paraId="2B7D3361" w14:textId="77777777" w:rsidR="00870642" w:rsidRPr="00870642" w:rsidRDefault="00870642" w:rsidP="00870642">
      <w:pPr>
        <w:jc w:val="both"/>
        <w:rPr>
          <w:rFonts w:ascii="Calibri" w:hAnsi="Calibri" w:cs="Calibri"/>
          <w:sz w:val="24"/>
          <w:szCs w:val="24"/>
        </w:rPr>
      </w:pPr>
    </w:p>
    <w:p w14:paraId="7D28E667" w14:textId="5477EAE4" w:rsidR="00870642" w:rsidRDefault="00870642" w:rsidP="00870642">
      <w:pPr>
        <w:jc w:val="both"/>
        <w:rPr>
          <w:rFonts w:ascii="Calibri" w:hAnsi="Calibri" w:cs="Calibri"/>
          <w:sz w:val="24"/>
          <w:szCs w:val="24"/>
        </w:rPr>
      </w:pPr>
      <w:r w:rsidRPr="00870642">
        <w:rPr>
          <w:rFonts w:ascii="Calibri" w:hAnsi="Calibri" w:cs="Calibri"/>
          <w:sz w:val="24"/>
          <w:szCs w:val="24"/>
        </w:rPr>
        <w:t>Odbiór przedmiotu Umowy będzie każdorazowo następował na podstawie częściow</w:t>
      </w:r>
      <w:r>
        <w:rPr>
          <w:rFonts w:ascii="Calibri" w:hAnsi="Calibri" w:cs="Calibri"/>
          <w:sz w:val="24"/>
          <w:szCs w:val="24"/>
        </w:rPr>
        <w:t xml:space="preserve">ych </w:t>
      </w:r>
      <w:r w:rsidRPr="00870642">
        <w:rPr>
          <w:rFonts w:ascii="Calibri" w:hAnsi="Calibri" w:cs="Calibri"/>
          <w:sz w:val="24"/>
          <w:szCs w:val="24"/>
        </w:rPr>
        <w:t>protokoł</w:t>
      </w:r>
      <w:r>
        <w:rPr>
          <w:rFonts w:ascii="Calibri" w:hAnsi="Calibri" w:cs="Calibri"/>
          <w:sz w:val="24"/>
          <w:szCs w:val="24"/>
        </w:rPr>
        <w:t>ów</w:t>
      </w:r>
      <w:r w:rsidRPr="00870642">
        <w:rPr>
          <w:rFonts w:ascii="Calibri" w:hAnsi="Calibri" w:cs="Calibri"/>
          <w:sz w:val="24"/>
          <w:szCs w:val="24"/>
        </w:rPr>
        <w:t xml:space="preserve"> odbioru</w:t>
      </w:r>
      <w:r>
        <w:rPr>
          <w:rFonts w:ascii="Calibri" w:hAnsi="Calibri" w:cs="Calibri"/>
          <w:sz w:val="24"/>
          <w:szCs w:val="24"/>
        </w:rPr>
        <w:t xml:space="preserve"> poszczególnych Modułów systemu</w:t>
      </w:r>
      <w:r w:rsidRPr="00870642">
        <w:rPr>
          <w:rFonts w:ascii="Calibri" w:hAnsi="Calibri" w:cs="Calibri"/>
          <w:sz w:val="24"/>
          <w:szCs w:val="24"/>
        </w:rPr>
        <w:t>, sporządzon</w:t>
      </w:r>
      <w:r>
        <w:rPr>
          <w:rFonts w:ascii="Calibri" w:hAnsi="Calibri" w:cs="Calibri"/>
          <w:sz w:val="24"/>
          <w:szCs w:val="24"/>
        </w:rPr>
        <w:t>ych</w:t>
      </w:r>
      <w:r w:rsidRPr="00870642">
        <w:rPr>
          <w:rFonts w:ascii="Calibri" w:hAnsi="Calibri" w:cs="Calibri"/>
          <w:sz w:val="24"/>
          <w:szCs w:val="24"/>
        </w:rPr>
        <w:t xml:space="preserve"> zgodnie ze wzorem stanowiącym Załącznik nr 3 do Umowy. Podpisanie protokoł</w:t>
      </w:r>
      <w:r>
        <w:rPr>
          <w:rFonts w:ascii="Calibri" w:hAnsi="Calibri" w:cs="Calibri"/>
          <w:sz w:val="24"/>
          <w:szCs w:val="24"/>
        </w:rPr>
        <w:t>ów</w:t>
      </w:r>
      <w:r w:rsidR="009269CB">
        <w:rPr>
          <w:rFonts w:ascii="Calibri" w:hAnsi="Calibri" w:cs="Calibri"/>
          <w:sz w:val="24"/>
          <w:szCs w:val="24"/>
        </w:rPr>
        <w:t xml:space="preserve"> częściowych</w:t>
      </w:r>
      <w:r w:rsidRPr="00870642">
        <w:rPr>
          <w:rFonts w:ascii="Calibri" w:hAnsi="Calibri" w:cs="Calibri"/>
          <w:sz w:val="24"/>
          <w:szCs w:val="24"/>
        </w:rPr>
        <w:t xml:space="preserve"> bez zastrzeżeń jest warunkiem niezbędnym do podpisania protokołu końcowego</w:t>
      </w:r>
    </w:p>
    <w:p w14:paraId="251BF947" w14:textId="77777777" w:rsidR="00870642" w:rsidRPr="0029151F" w:rsidRDefault="00870642" w:rsidP="00870642">
      <w:pPr>
        <w:jc w:val="both"/>
        <w:rPr>
          <w:rFonts w:ascii="Calibri" w:hAnsi="Calibri" w:cs="Calibri"/>
          <w:sz w:val="24"/>
          <w:szCs w:val="24"/>
        </w:rPr>
      </w:pPr>
    </w:p>
    <w:p w14:paraId="3D36D603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WSPARCIE TECHNICZNE</w:t>
      </w:r>
    </w:p>
    <w:p w14:paraId="7BBCF3EC" w14:textId="2C41B129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Świadczenie dla systemu wsparcia technicznego przez okres wynikający z zapisów Umowy a także dostosowanie oprogramowania/systemu do zmieniającego się środowiska teleinformatycznego klienta i środowiska otaczającego system oraz utrzymanie i zmiana systemu/oprogramowania w środowisku klienta mająca na celu poprawę ewentualnych błędów.</w:t>
      </w:r>
    </w:p>
    <w:p w14:paraId="1AE6A5D7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</w:p>
    <w:p w14:paraId="1D74DB63" w14:textId="3223D31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 xml:space="preserve">Zakres usługi wsparcia technicznego na wniosek Zamawiającego </w:t>
      </w:r>
      <w:r w:rsidR="009269CB">
        <w:rPr>
          <w:rFonts w:ascii="Calibri" w:hAnsi="Calibri" w:cs="Calibri"/>
          <w:sz w:val="24"/>
          <w:szCs w:val="24"/>
        </w:rPr>
        <w:t xml:space="preserve">będzie </w:t>
      </w:r>
      <w:r w:rsidR="009269CB" w:rsidRPr="0029151F">
        <w:rPr>
          <w:rFonts w:ascii="Calibri" w:hAnsi="Calibri" w:cs="Calibri"/>
          <w:sz w:val="24"/>
          <w:szCs w:val="24"/>
        </w:rPr>
        <w:t xml:space="preserve"> </w:t>
      </w:r>
      <w:r w:rsidRPr="0029151F">
        <w:rPr>
          <w:rFonts w:ascii="Calibri" w:hAnsi="Calibri" w:cs="Calibri"/>
          <w:sz w:val="24"/>
          <w:szCs w:val="24"/>
        </w:rPr>
        <w:t xml:space="preserve">obejmować w szczególności: </w:t>
      </w:r>
    </w:p>
    <w:p w14:paraId="271113DF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 xml:space="preserve">1. </w:t>
      </w:r>
      <w:r w:rsidRPr="0029151F">
        <w:rPr>
          <w:rFonts w:ascii="Calibri" w:hAnsi="Calibri" w:cs="Calibri"/>
          <w:sz w:val="24"/>
          <w:szCs w:val="24"/>
        </w:rPr>
        <w:tab/>
        <w:t xml:space="preserve"> Aktualizację i dostosowanie funkcjonalności w stosunku do bieżących wersji: </w:t>
      </w:r>
    </w:p>
    <w:p w14:paraId="5534209C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-</w:t>
      </w:r>
      <w:r w:rsidRPr="0029151F">
        <w:rPr>
          <w:rFonts w:ascii="Calibri" w:hAnsi="Calibri" w:cs="Calibri"/>
          <w:sz w:val="24"/>
          <w:szCs w:val="24"/>
        </w:rPr>
        <w:tab/>
        <w:t>wersji przeglądarek dla aplikacji webowych,</w:t>
      </w:r>
    </w:p>
    <w:p w14:paraId="4BD3EF44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-</w:t>
      </w:r>
      <w:r w:rsidRPr="0029151F">
        <w:rPr>
          <w:rFonts w:ascii="Calibri" w:hAnsi="Calibri" w:cs="Calibri"/>
          <w:sz w:val="24"/>
          <w:szCs w:val="24"/>
        </w:rPr>
        <w:tab/>
        <w:t>wykorzystywanych komponentów zewnętrznych,</w:t>
      </w:r>
    </w:p>
    <w:p w14:paraId="1C8EE171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lastRenderedPageBreak/>
        <w:t>-</w:t>
      </w:r>
      <w:r w:rsidRPr="0029151F">
        <w:rPr>
          <w:rFonts w:ascii="Calibri" w:hAnsi="Calibri" w:cs="Calibri"/>
          <w:sz w:val="24"/>
          <w:szCs w:val="24"/>
        </w:rPr>
        <w:tab/>
        <w:t>wersji serwerów aplikacyjnych i bazodanowych,</w:t>
      </w:r>
    </w:p>
    <w:p w14:paraId="306B6872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-</w:t>
      </w:r>
      <w:r w:rsidRPr="0029151F">
        <w:rPr>
          <w:rFonts w:ascii="Calibri" w:hAnsi="Calibri" w:cs="Calibri"/>
          <w:sz w:val="24"/>
          <w:szCs w:val="24"/>
        </w:rPr>
        <w:tab/>
        <w:t>systemów uwierzytelniania i autoryzacji,</w:t>
      </w:r>
    </w:p>
    <w:p w14:paraId="2392A054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</w:t>
      </w:r>
      <w:r>
        <w:rPr>
          <w:rFonts w:ascii="Calibri" w:hAnsi="Calibri" w:cs="Calibri"/>
          <w:sz w:val="24"/>
          <w:szCs w:val="24"/>
        </w:rPr>
        <w:tab/>
      </w:r>
      <w:r w:rsidRPr="0029151F">
        <w:rPr>
          <w:rFonts w:ascii="Calibri" w:hAnsi="Calibri" w:cs="Calibri"/>
          <w:sz w:val="24"/>
          <w:szCs w:val="24"/>
        </w:rPr>
        <w:t xml:space="preserve">środowisk programistycznych, </w:t>
      </w:r>
    </w:p>
    <w:p w14:paraId="4B1D71DC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</w:t>
      </w:r>
      <w:r>
        <w:rPr>
          <w:rFonts w:ascii="Calibri" w:hAnsi="Calibri" w:cs="Calibri"/>
          <w:sz w:val="24"/>
          <w:szCs w:val="24"/>
        </w:rPr>
        <w:tab/>
      </w:r>
      <w:r w:rsidRPr="0029151F">
        <w:rPr>
          <w:rFonts w:ascii="Calibri" w:hAnsi="Calibri" w:cs="Calibri"/>
          <w:sz w:val="24"/>
          <w:szCs w:val="24"/>
        </w:rPr>
        <w:t>systemów współpracujących.</w:t>
      </w:r>
    </w:p>
    <w:p w14:paraId="43A5D95E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</w:p>
    <w:p w14:paraId="4C90B9D3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2.</w:t>
      </w:r>
      <w:r w:rsidRPr="0029151F">
        <w:rPr>
          <w:rFonts w:ascii="Calibri" w:hAnsi="Calibri" w:cs="Calibri"/>
          <w:sz w:val="24"/>
          <w:szCs w:val="24"/>
        </w:rPr>
        <w:tab/>
        <w:t>Prace dotyczące:</w:t>
      </w:r>
    </w:p>
    <w:p w14:paraId="6735A2D9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-</w:t>
      </w:r>
      <w:r w:rsidRPr="0029151F">
        <w:rPr>
          <w:rFonts w:ascii="Calibri" w:hAnsi="Calibri" w:cs="Calibri"/>
          <w:sz w:val="24"/>
          <w:szCs w:val="24"/>
        </w:rPr>
        <w:tab/>
        <w:t>konfiguracji i optymalizacji usług, - komunikacji z innymi systemami,</w:t>
      </w:r>
    </w:p>
    <w:p w14:paraId="0FB55ED0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-</w:t>
      </w:r>
      <w:r w:rsidRPr="0029151F">
        <w:rPr>
          <w:rFonts w:ascii="Calibri" w:hAnsi="Calibri" w:cs="Calibri"/>
          <w:sz w:val="24"/>
          <w:szCs w:val="24"/>
        </w:rPr>
        <w:tab/>
        <w:t>obsługi błędów i usterek systemu,</w:t>
      </w:r>
    </w:p>
    <w:p w14:paraId="3C030E54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-</w:t>
      </w:r>
      <w:r w:rsidRPr="0029151F">
        <w:rPr>
          <w:rFonts w:ascii="Calibri" w:hAnsi="Calibri" w:cs="Calibri"/>
          <w:sz w:val="24"/>
          <w:szCs w:val="24"/>
        </w:rPr>
        <w:tab/>
        <w:t>udzielania konsultacji,</w:t>
      </w:r>
    </w:p>
    <w:p w14:paraId="5C499244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-</w:t>
      </w:r>
      <w:r w:rsidRPr="0029151F">
        <w:rPr>
          <w:rFonts w:ascii="Calibri" w:hAnsi="Calibri" w:cs="Calibri"/>
          <w:sz w:val="24"/>
          <w:szCs w:val="24"/>
        </w:rPr>
        <w:tab/>
        <w:t>aktualizacji i uzupełniania dokumentacji.</w:t>
      </w:r>
    </w:p>
    <w:p w14:paraId="0D7D2E2C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</w:p>
    <w:p w14:paraId="1660FDF1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3.</w:t>
      </w:r>
      <w:r w:rsidRPr="0029151F">
        <w:rPr>
          <w:rFonts w:ascii="Calibri" w:hAnsi="Calibri" w:cs="Calibri"/>
          <w:sz w:val="24"/>
          <w:szCs w:val="24"/>
        </w:rPr>
        <w:tab/>
        <w:t>Wsparcie techniczne przy migracji danych do nowych struktur bazodanowych</w:t>
      </w:r>
      <w:r>
        <w:rPr>
          <w:rFonts w:ascii="Calibri" w:hAnsi="Calibri" w:cs="Calibri"/>
          <w:sz w:val="24"/>
          <w:szCs w:val="24"/>
        </w:rPr>
        <w:t>.</w:t>
      </w:r>
    </w:p>
    <w:p w14:paraId="21FAC39F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</w:p>
    <w:p w14:paraId="2C2F5FAA" w14:textId="77777777" w:rsidR="00437076" w:rsidRPr="0029151F" w:rsidRDefault="00437076" w:rsidP="00437076">
      <w:pPr>
        <w:jc w:val="both"/>
        <w:rPr>
          <w:rFonts w:ascii="Calibri" w:hAnsi="Calibri" w:cs="Calibri"/>
          <w:sz w:val="24"/>
          <w:szCs w:val="24"/>
        </w:rPr>
      </w:pPr>
      <w:r w:rsidRPr="0029151F">
        <w:rPr>
          <w:rFonts w:ascii="Calibri" w:hAnsi="Calibri" w:cs="Calibri"/>
          <w:sz w:val="24"/>
          <w:szCs w:val="24"/>
        </w:rPr>
        <w:t>4.</w:t>
      </w:r>
      <w:r w:rsidRPr="0029151F">
        <w:rPr>
          <w:rFonts w:ascii="Calibri" w:hAnsi="Calibri" w:cs="Calibri"/>
          <w:sz w:val="24"/>
          <w:szCs w:val="24"/>
        </w:rPr>
        <w:tab/>
        <w:t>Prace zlecane i rozliczane z wsparcia technicznego dotyczyć mogą również realizacji potrzeb aktualizacji i dostosowania ww. baz danych i aplikacji w związku z bieżącymi zmianami: aktów formalnych, standardów rozwiązań, zasad bezpieczeństwa i udostępniania danych, wymagań funkcjonalnych oraz mogą dotyczyć kontekstowo również aplikacji i baz danych w otoczeniu systemu.</w:t>
      </w:r>
    </w:p>
    <w:p w14:paraId="3075B960" w14:textId="77777777" w:rsidR="00870642" w:rsidRDefault="00870642">
      <w:pPr>
        <w:rPr>
          <w:noProof/>
          <w:color w:val="000000" w:themeColor="text1"/>
          <w:lang w:eastAsia="pl-PL"/>
        </w:rPr>
      </w:pPr>
    </w:p>
    <w:p w14:paraId="2F556FB1" w14:textId="77777777" w:rsidR="00870642" w:rsidRDefault="00870642">
      <w:pPr>
        <w:rPr>
          <w:noProof/>
          <w:color w:val="000000" w:themeColor="text1"/>
          <w:lang w:eastAsia="pl-PL"/>
        </w:rPr>
      </w:pPr>
    </w:p>
    <w:p w14:paraId="7BAAAEA4" w14:textId="2365F897" w:rsidR="00437076" w:rsidRDefault="00437076">
      <w:pPr>
        <w:rPr>
          <w:noProof/>
          <w:color w:val="000000" w:themeColor="text1"/>
          <w:lang w:eastAsia="pl-PL"/>
        </w:rPr>
      </w:pPr>
    </w:p>
    <w:sectPr w:rsidR="00437076" w:rsidSect="00437076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107D"/>
    <w:multiLevelType w:val="multilevel"/>
    <w:tmpl w:val="9B021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DA550A"/>
    <w:multiLevelType w:val="hybridMultilevel"/>
    <w:tmpl w:val="B094C5CA"/>
    <w:lvl w:ilvl="0" w:tplc="495E16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2550F"/>
    <w:multiLevelType w:val="multilevel"/>
    <w:tmpl w:val="EDC68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4E547B"/>
    <w:multiLevelType w:val="multilevel"/>
    <w:tmpl w:val="8976E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1252FA"/>
    <w:multiLevelType w:val="multilevel"/>
    <w:tmpl w:val="00F04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78741C"/>
    <w:multiLevelType w:val="multilevel"/>
    <w:tmpl w:val="6646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09253F"/>
    <w:multiLevelType w:val="multilevel"/>
    <w:tmpl w:val="37FE9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E85822"/>
    <w:multiLevelType w:val="multilevel"/>
    <w:tmpl w:val="D062F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26007D"/>
    <w:multiLevelType w:val="multilevel"/>
    <w:tmpl w:val="B8040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3D7AE8"/>
    <w:multiLevelType w:val="multilevel"/>
    <w:tmpl w:val="F3F47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4C0417"/>
    <w:multiLevelType w:val="multilevel"/>
    <w:tmpl w:val="4D9CD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F14863"/>
    <w:multiLevelType w:val="multilevel"/>
    <w:tmpl w:val="A0602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0673F9"/>
    <w:multiLevelType w:val="multilevel"/>
    <w:tmpl w:val="D1DC9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0D3E7E"/>
    <w:multiLevelType w:val="multilevel"/>
    <w:tmpl w:val="5D90B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F022A8"/>
    <w:multiLevelType w:val="multilevel"/>
    <w:tmpl w:val="758AA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344E11"/>
    <w:multiLevelType w:val="multilevel"/>
    <w:tmpl w:val="34B80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9233967">
    <w:abstractNumId w:val="5"/>
  </w:num>
  <w:num w:numId="2" w16cid:durableId="1934824232">
    <w:abstractNumId w:val="7"/>
  </w:num>
  <w:num w:numId="3" w16cid:durableId="1456564613">
    <w:abstractNumId w:val="4"/>
  </w:num>
  <w:num w:numId="4" w16cid:durableId="202521297">
    <w:abstractNumId w:val="10"/>
  </w:num>
  <w:num w:numId="5" w16cid:durableId="458761045">
    <w:abstractNumId w:val="6"/>
  </w:num>
  <w:num w:numId="6" w16cid:durableId="1165054864">
    <w:abstractNumId w:val="3"/>
  </w:num>
  <w:num w:numId="7" w16cid:durableId="82722047">
    <w:abstractNumId w:val="11"/>
  </w:num>
  <w:num w:numId="8" w16cid:durableId="861482077">
    <w:abstractNumId w:val="15"/>
  </w:num>
  <w:num w:numId="9" w16cid:durableId="355694334">
    <w:abstractNumId w:val="2"/>
  </w:num>
  <w:num w:numId="10" w16cid:durableId="3559729">
    <w:abstractNumId w:val="13"/>
  </w:num>
  <w:num w:numId="11" w16cid:durableId="1237085834">
    <w:abstractNumId w:val="9"/>
  </w:num>
  <w:num w:numId="12" w16cid:durableId="1547833013">
    <w:abstractNumId w:val="12"/>
  </w:num>
  <w:num w:numId="13" w16cid:durableId="684788266">
    <w:abstractNumId w:val="0"/>
  </w:num>
  <w:num w:numId="14" w16cid:durableId="1282951890">
    <w:abstractNumId w:val="14"/>
  </w:num>
  <w:num w:numId="15" w16cid:durableId="410277842">
    <w:abstractNumId w:val="8"/>
  </w:num>
  <w:num w:numId="16" w16cid:durableId="277642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1F2"/>
    <w:rsid w:val="0015444C"/>
    <w:rsid w:val="00195F0F"/>
    <w:rsid w:val="002D44FF"/>
    <w:rsid w:val="00315095"/>
    <w:rsid w:val="003654F5"/>
    <w:rsid w:val="00437076"/>
    <w:rsid w:val="004738FE"/>
    <w:rsid w:val="00607FD1"/>
    <w:rsid w:val="00630FB1"/>
    <w:rsid w:val="008608C1"/>
    <w:rsid w:val="00861A20"/>
    <w:rsid w:val="00870642"/>
    <w:rsid w:val="008B0B01"/>
    <w:rsid w:val="008B2D11"/>
    <w:rsid w:val="009269CB"/>
    <w:rsid w:val="009F5927"/>
    <w:rsid w:val="00B821F2"/>
    <w:rsid w:val="00BC03AF"/>
    <w:rsid w:val="00BE3A0D"/>
    <w:rsid w:val="00C4511F"/>
    <w:rsid w:val="00EB39E7"/>
    <w:rsid w:val="00FF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A9FF7"/>
  <w15:chartTrackingRefBased/>
  <w15:docId w15:val="{9F7157C0-7F67-47CB-9B44-9E639A913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08C1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70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1A2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37076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Poprawka">
    <w:name w:val="Revision"/>
    <w:hidden/>
    <w:uiPriority w:val="99"/>
    <w:semiHidden/>
    <w:rsid w:val="009269C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269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69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69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69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69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50303">
              <w:marLeft w:val="0"/>
              <w:marRight w:val="0"/>
              <w:marTop w:val="0"/>
              <w:marBottom w:val="7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04096">
              <w:marLeft w:val="0"/>
              <w:marRight w:val="0"/>
              <w:marTop w:val="0"/>
              <w:marBottom w:val="7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22737">
          <w:marLeft w:val="0"/>
          <w:marRight w:val="0"/>
          <w:marTop w:val="0"/>
          <w:marBottom w:val="570"/>
          <w:divBdr>
            <w:top w:val="none" w:sz="0" w:space="0" w:color="auto"/>
            <w:left w:val="single" w:sz="6" w:space="26" w:color="BABABA"/>
            <w:bottom w:val="none" w:sz="0" w:space="0" w:color="auto"/>
            <w:right w:val="none" w:sz="0" w:space="0" w:color="auto"/>
          </w:divBdr>
          <w:divsChild>
            <w:div w:id="128523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51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7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1211</Words>
  <Characters>7268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Anna Zaręba</cp:lastModifiedBy>
  <cp:revision>6</cp:revision>
  <dcterms:created xsi:type="dcterms:W3CDTF">2025-04-28T08:27:00Z</dcterms:created>
  <dcterms:modified xsi:type="dcterms:W3CDTF">2025-07-03T17:22:00Z</dcterms:modified>
</cp:coreProperties>
</file>